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sidR="00DC37AA">
        <w:rPr>
          <w:rFonts w:eastAsia="黑体" w:hint="eastAsia"/>
          <w:b/>
          <w:sz w:val="30"/>
          <w:szCs w:val="30"/>
          <w:u w:val="single"/>
        </w:rPr>
        <w:t>仙林</w:t>
      </w:r>
      <w:r w:rsidR="00DC37AA">
        <w:rPr>
          <w:rFonts w:eastAsia="黑体"/>
          <w:b/>
          <w:sz w:val="30"/>
          <w:szCs w:val="30"/>
          <w:u w:val="single"/>
        </w:rPr>
        <w:t>校区</w:t>
      </w:r>
      <w:r w:rsidR="009075B0">
        <w:rPr>
          <w:rFonts w:eastAsia="黑体" w:hint="eastAsia"/>
          <w:b/>
          <w:sz w:val="30"/>
          <w:szCs w:val="30"/>
          <w:u w:val="single"/>
        </w:rPr>
        <w:t>东</w:t>
      </w:r>
      <w:r w:rsidR="009075B0">
        <w:rPr>
          <w:rFonts w:eastAsia="黑体"/>
          <w:b/>
          <w:sz w:val="30"/>
          <w:szCs w:val="30"/>
          <w:u w:val="single"/>
        </w:rPr>
        <w:t>教学组团</w:t>
      </w:r>
      <w:r>
        <w:rPr>
          <w:rFonts w:eastAsia="黑体" w:hint="eastAsia"/>
          <w:b/>
          <w:sz w:val="30"/>
          <w:szCs w:val="30"/>
          <w:u w:val="single"/>
        </w:rPr>
        <w:t>视频监控</w:t>
      </w:r>
      <w:r w:rsidR="00BC6B55">
        <w:rPr>
          <w:rFonts w:eastAsia="黑体" w:hint="eastAsia"/>
          <w:b/>
          <w:sz w:val="30"/>
          <w:szCs w:val="30"/>
          <w:u w:val="single"/>
        </w:rPr>
        <w:t>改造</w:t>
      </w:r>
      <w:r w:rsidR="00BC6B55">
        <w:rPr>
          <w:rFonts w:eastAsia="黑体"/>
          <w:b/>
          <w:sz w:val="30"/>
          <w:szCs w:val="30"/>
          <w:u w:val="single"/>
        </w:rPr>
        <w:t>项目</w:t>
      </w:r>
      <w:r>
        <w:rPr>
          <w:rFonts w:eastAsia="黑体" w:hint="eastAsia"/>
          <w:b/>
          <w:sz w:val="30"/>
          <w:szCs w:val="30"/>
          <w:u w:val="single"/>
        </w:rPr>
        <w:t xml:space="preserve">          </w:t>
      </w:r>
    </w:p>
    <w:p w:rsidR="008D3D29" w:rsidRPr="009075B0"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202</w:t>
      </w:r>
      <w:r w:rsidR="002C3CA6">
        <w:rPr>
          <w:rFonts w:eastAsia="黑体"/>
          <w:b/>
          <w:sz w:val="30"/>
          <w:szCs w:val="30"/>
          <w:u w:val="single"/>
        </w:rPr>
        <w:t>1</w:t>
      </w:r>
      <w:r>
        <w:rPr>
          <w:rFonts w:eastAsia="黑体" w:hint="eastAsia"/>
          <w:b/>
          <w:sz w:val="30"/>
          <w:szCs w:val="30"/>
          <w:u w:val="single"/>
        </w:rPr>
        <w:t>BW</w:t>
      </w:r>
      <w:r w:rsidR="009075B0">
        <w:rPr>
          <w:rFonts w:eastAsia="黑体"/>
          <w:b/>
          <w:sz w:val="30"/>
          <w:szCs w:val="30"/>
          <w:u w:val="single"/>
        </w:rPr>
        <w:t>1018</w:t>
      </w:r>
      <w:r w:rsidRPr="009075B0">
        <w:rPr>
          <w:rFonts w:eastAsia="黑体" w:hint="eastAsia"/>
          <w:b/>
          <w:sz w:val="30"/>
          <w:szCs w:val="30"/>
          <w:u w:val="single"/>
        </w:rPr>
        <w:t xml:space="preserve">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w:t>
            </w:r>
            <w:r w:rsidR="00DC37AA" w:rsidRPr="00DC37AA">
              <w:rPr>
                <w:rFonts w:ascii="仿宋_GB2312" w:eastAsia="仿宋_GB2312" w:hAnsi="Arial" w:hint="eastAsia"/>
              </w:rPr>
              <w:t>仙林校区</w:t>
            </w:r>
            <w:r w:rsidR="009075B0">
              <w:rPr>
                <w:rFonts w:ascii="仿宋_GB2312" w:eastAsia="仿宋_GB2312" w:hAnsi="Arial" w:hint="eastAsia"/>
              </w:rPr>
              <w:t>东教学组团</w:t>
            </w:r>
            <w:r>
              <w:rPr>
                <w:rFonts w:ascii="仿宋_GB2312" w:eastAsia="仿宋_GB2312" w:hAnsi="Arial" w:hint="eastAsia"/>
              </w:rPr>
              <w:t>视频监控</w:t>
            </w:r>
            <w:r w:rsidR="00BC6B55">
              <w:rPr>
                <w:rFonts w:ascii="仿宋_GB2312" w:eastAsia="仿宋_GB2312" w:hAnsi="Arial" w:hint="eastAsia"/>
              </w:rPr>
              <w:t>改造</w:t>
            </w:r>
            <w:r w:rsidR="00BC6B55">
              <w:rPr>
                <w:rFonts w:ascii="仿宋_GB2312" w:eastAsia="仿宋_GB2312" w:hAnsi="Arial"/>
              </w:rPr>
              <w:t>项目</w:t>
            </w:r>
          </w:p>
          <w:p w:rsidR="008D3D29" w:rsidRDefault="00E32109" w:rsidP="009075B0">
            <w:pPr>
              <w:spacing w:line="400" w:lineRule="exact"/>
              <w:rPr>
                <w:rFonts w:ascii="仿宋_GB2312" w:eastAsia="仿宋_GB2312" w:hAnsi="Arial"/>
              </w:rPr>
            </w:pPr>
            <w:r>
              <w:rPr>
                <w:rFonts w:ascii="仿宋_GB2312" w:eastAsia="仿宋_GB2312" w:hAnsi="Arial" w:hint="eastAsia"/>
              </w:rPr>
              <w:t>文件编号：</w:t>
            </w:r>
            <w:r w:rsidR="002C3CA6" w:rsidRPr="002C3CA6">
              <w:rPr>
                <w:rFonts w:ascii="仿宋_GB2312" w:eastAsia="仿宋_GB2312" w:hAnsi="Arial"/>
              </w:rPr>
              <w:t>2021BW</w:t>
            </w:r>
            <w:r w:rsidR="009075B0">
              <w:rPr>
                <w:rFonts w:ascii="仿宋_GB2312" w:eastAsia="仿宋_GB2312" w:hAnsi="Arial"/>
              </w:rPr>
              <w:t>1018</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8D3D29" w:rsidRDefault="00E32109" w:rsidP="009075B0">
            <w:pPr>
              <w:spacing w:line="400" w:lineRule="exact"/>
              <w:rPr>
                <w:rFonts w:ascii="仿宋_GB2312" w:eastAsia="仿宋_GB2312" w:hAnsi="Arial"/>
              </w:rPr>
            </w:pPr>
            <w:r>
              <w:rPr>
                <w:rFonts w:ascii="仿宋_GB2312" w:eastAsia="仿宋_GB2312" w:hAnsi="Arial" w:hint="eastAsia"/>
              </w:rPr>
              <w:t>预算：</w:t>
            </w:r>
            <w:r w:rsidR="009075B0">
              <w:rPr>
                <w:rFonts w:ascii="仿宋_GB2312" w:eastAsia="仿宋_GB2312" w:hAnsi="Arial"/>
              </w:rPr>
              <w:t>17.5</w:t>
            </w:r>
            <w:r>
              <w:rPr>
                <w:rFonts w:ascii="仿宋_GB2312" w:eastAsia="仿宋_GB2312" w:hAnsi="Arial" w:hint="eastAsia"/>
              </w:rPr>
              <w:t>万元</w:t>
            </w:r>
          </w:p>
        </w:tc>
      </w:tr>
      <w:tr w:rsidR="008D3D29">
        <w:trPr>
          <w:trHeight w:val="2370"/>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8D3D29" w:rsidRDefault="00E32109">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8D3D29" w:rsidRDefault="00E32109">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8D3D29" w:rsidRDefault="00E32109">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8D3D29" w:rsidRDefault="00E32109">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（5）未被“信用中国”网站（www.creditchina.gov.cn）列入失信执行人、重大税收违法案件当事人名单、政府采购严重违法失信行为记录名单，提供信用查询截图。</w:t>
            </w:r>
          </w:p>
        </w:tc>
      </w:tr>
      <w:tr w:rsidR="008D3D29">
        <w:trPr>
          <w:trHeight w:val="1408"/>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报名信息：</w:t>
            </w:r>
          </w:p>
          <w:p w:rsidR="008D3D29" w:rsidRDefault="00E32109">
            <w:pPr>
              <w:pStyle w:val="ac"/>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8D3D29" w:rsidRDefault="00E32109">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8D3D29" w:rsidRDefault="00E32109">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w:t>
            </w:r>
            <w:r w:rsidR="002C3CA6">
              <w:rPr>
                <w:rFonts w:ascii="仿宋_GB2312" w:eastAsia="仿宋_GB2312" w:hAnsi="Arial"/>
              </w:rPr>
              <w:t>1</w:t>
            </w:r>
            <w:r>
              <w:rPr>
                <w:rFonts w:ascii="仿宋_GB2312" w:eastAsia="仿宋_GB2312" w:hAnsi="Arial" w:hint="eastAsia"/>
              </w:rPr>
              <w:t>年</w:t>
            </w:r>
            <w:r w:rsidR="009075B0">
              <w:rPr>
                <w:rFonts w:ascii="仿宋_GB2312" w:eastAsia="仿宋_GB2312" w:hAnsi="Arial"/>
              </w:rPr>
              <w:t>10</w:t>
            </w:r>
            <w:r>
              <w:rPr>
                <w:rFonts w:ascii="仿宋_GB2312" w:eastAsia="仿宋_GB2312" w:hAnsi="Arial" w:hint="eastAsia"/>
              </w:rPr>
              <w:t>月</w:t>
            </w:r>
            <w:r w:rsidR="00DC37AA">
              <w:rPr>
                <w:rFonts w:ascii="仿宋_GB2312" w:eastAsia="仿宋_GB2312" w:hAnsi="Arial" w:hint="eastAsia"/>
              </w:rPr>
              <w:t>2</w:t>
            </w:r>
            <w:r w:rsidR="00252DFA">
              <w:rPr>
                <w:rFonts w:ascii="仿宋_GB2312" w:eastAsia="仿宋_GB2312" w:hAnsi="Arial"/>
              </w:rPr>
              <w:t>0</w:t>
            </w:r>
            <w:r>
              <w:rPr>
                <w:rFonts w:ascii="仿宋_GB2312" w:eastAsia="仿宋_GB2312" w:hAnsi="Arial" w:hint="eastAsia"/>
              </w:rPr>
              <w:t>日16:00。</w:t>
            </w:r>
          </w:p>
          <w:p w:rsidR="008D3D29" w:rsidRDefault="00E32109">
            <w:pPr>
              <w:spacing w:line="400" w:lineRule="exact"/>
              <w:rPr>
                <w:rFonts w:ascii="仿宋_GB2312" w:eastAsia="仿宋_GB2312" w:hAnsi="Arial"/>
              </w:rPr>
            </w:pPr>
            <w:r>
              <w:rPr>
                <w:rFonts w:ascii="仿宋_GB2312" w:eastAsia="仿宋_GB2312" w:hAnsi="Arial" w:hint="eastAsia"/>
              </w:rPr>
              <w:t>（4）报名资料：</w:t>
            </w:r>
            <w:bookmarkStart w:id="0" w:name="_GoBack"/>
            <w:bookmarkEnd w:id="0"/>
          </w:p>
          <w:p w:rsidR="008D3D29" w:rsidRDefault="00E32109">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8D3D29" w:rsidRDefault="00E32109">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8D3D29" w:rsidRDefault="00E32109">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8D3D29" w:rsidRDefault="00E32109">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厂家关于本次项目的授权书</w:t>
            </w:r>
            <w:r>
              <w:rPr>
                <w:rFonts w:ascii="仿宋_GB2312" w:eastAsia="仿宋_GB2312" w:hAnsi="Arial" w:hint="eastAsia"/>
              </w:rPr>
              <w:t>(原件)；</w:t>
            </w:r>
          </w:p>
          <w:p w:rsidR="008D3D29" w:rsidRDefault="00E32109">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8D3D29" w:rsidRDefault="00E32109">
            <w:pPr>
              <w:spacing w:line="400" w:lineRule="exact"/>
              <w:rPr>
                <w:rFonts w:ascii="仿宋_GB2312" w:eastAsia="仿宋_GB2312" w:hAnsi="Arial"/>
                <w:b/>
              </w:rPr>
            </w:pPr>
            <w:r>
              <w:rPr>
                <w:rFonts w:ascii="仿宋_GB2312" w:eastAsia="仿宋_GB2312" w:hAnsi="Arial"/>
                <w:sz w:val="22"/>
              </w:rPr>
              <w:lastRenderedPageBreak/>
              <w:fldChar w:fldCharType="begin"/>
            </w:r>
            <w:r>
              <w:rPr>
                <w:rFonts w:ascii="仿宋_GB2312" w:eastAsia="仿宋_GB2312" w:hAnsi="Arial"/>
                <w:sz w:val="22"/>
              </w:rPr>
              <w:instrText xml:space="preserve"> </w:instrText>
            </w:r>
            <w:r>
              <w:rPr>
                <w:rFonts w:ascii="仿宋_GB2312" w:eastAsia="仿宋_GB2312" w:hAnsi="Arial" w:hint="eastAsia"/>
                <w:sz w:val="22"/>
              </w:rPr>
              <w:instrText>eq \o\ac(</w:instrText>
            </w:r>
            <w:r>
              <w:rPr>
                <w:rFonts w:ascii="仿宋_GB2312" w:eastAsia="仿宋_GB2312" w:hAnsi="Arial" w:hint="eastAsia"/>
                <w:position w:val="-4"/>
                <w:sz w:val="33"/>
              </w:rPr>
              <w:instrText>○</w:instrText>
            </w:r>
            <w:r>
              <w:rPr>
                <w:rFonts w:ascii="仿宋_GB2312" w:eastAsia="仿宋_GB2312" w:hAnsi="Arial" w:hint="eastAsia"/>
                <w:sz w:val="22"/>
              </w:rPr>
              <w:instrText>,5)</w:instrText>
            </w:r>
            <w:r>
              <w:rPr>
                <w:rFonts w:ascii="仿宋_GB2312" w:eastAsia="仿宋_GB2312" w:hAnsi="Arial"/>
                <w:sz w:val="22"/>
              </w:rPr>
              <w:fldChar w:fldCharType="end"/>
            </w:r>
            <w:r>
              <w:rPr>
                <w:rFonts w:ascii="仿宋_GB2312" w:eastAsia="仿宋_GB2312" w:hAnsi="Arial" w:hint="eastAsia"/>
              </w:rPr>
              <w:t>以上资料的复印件，须装订成册，复印件一律不予退还；以上资料的原件，供现场核查并退还。</w:t>
            </w:r>
          </w:p>
          <w:p w:rsidR="008D3D29" w:rsidRDefault="00E32109">
            <w:pPr>
              <w:spacing w:line="400" w:lineRule="exact"/>
              <w:rPr>
                <w:rFonts w:ascii="仿宋_GB2312" w:eastAsia="仿宋_GB2312" w:hAnsi="Arial"/>
              </w:rPr>
            </w:pPr>
            <w:r>
              <w:rPr>
                <w:rFonts w:ascii="仿宋_GB2312" w:eastAsia="仿宋_GB2312" w:hAnsi="Arial" w:hint="eastAsia"/>
              </w:rPr>
              <w:t>（5）以上资料不接收邮寄、快递。</w:t>
            </w:r>
          </w:p>
          <w:p w:rsidR="008D3D29" w:rsidRDefault="00E32109">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响应文件接收信息：</w:t>
            </w:r>
          </w:p>
          <w:p w:rsidR="008D3D29" w:rsidRDefault="006001D6">
            <w:pPr>
              <w:spacing w:line="400" w:lineRule="exact"/>
              <w:rPr>
                <w:rFonts w:ascii="仿宋_GB2312" w:eastAsia="仿宋_GB2312" w:hAnsi="Arial"/>
                <w:b/>
                <w:bCs/>
              </w:rPr>
            </w:pPr>
            <w:r>
              <w:rPr>
                <w:rFonts w:ascii="仿宋_GB2312" w:eastAsia="仿宋_GB2312" w:hAnsi="Arial" w:hint="eastAsia"/>
                <w:b/>
                <w:bCs/>
              </w:rPr>
              <w:t>比选</w:t>
            </w:r>
            <w:r w:rsidR="00E32109">
              <w:rPr>
                <w:rFonts w:ascii="仿宋_GB2312" w:eastAsia="仿宋_GB2312" w:hAnsi="Arial" w:hint="eastAsia"/>
                <w:b/>
                <w:bCs/>
              </w:rPr>
              <w:t>文件在公告附件，请自行下载。</w:t>
            </w:r>
          </w:p>
          <w:p w:rsidR="008D3D29" w:rsidRDefault="00E32109">
            <w:pPr>
              <w:spacing w:line="400" w:lineRule="exact"/>
              <w:rPr>
                <w:rFonts w:ascii="仿宋_GB2312" w:eastAsia="仿宋_GB2312" w:hAnsi="Arial"/>
              </w:rPr>
            </w:pPr>
            <w:r>
              <w:rPr>
                <w:rFonts w:ascii="仿宋_GB2312" w:eastAsia="仿宋_GB2312" w:hAnsi="Arial" w:hint="eastAsia"/>
              </w:rPr>
              <w:t>（1）响应文件统一接收时间： 202</w:t>
            </w:r>
            <w:r w:rsidR="00B26514">
              <w:rPr>
                <w:rFonts w:ascii="仿宋_GB2312" w:eastAsia="仿宋_GB2312" w:hAnsi="Arial"/>
              </w:rPr>
              <w:t>1</w:t>
            </w:r>
            <w:r>
              <w:rPr>
                <w:rFonts w:ascii="仿宋_GB2312" w:eastAsia="仿宋_GB2312" w:hAnsi="Arial" w:hint="eastAsia"/>
              </w:rPr>
              <w:t>年</w:t>
            </w:r>
            <w:r w:rsidR="00946651">
              <w:rPr>
                <w:rFonts w:ascii="仿宋_GB2312" w:eastAsia="仿宋_GB2312" w:hAnsi="Arial"/>
              </w:rPr>
              <w:t>10</w:t>
            </w:r>
            <w:r>
              <w:rPr>
                <w:rFonts w:ascii="仿宋_GB2312" w:eastAsia="仿宋_GB2312" w:hAnsi="Arial" w:hint="eastAsia"/>
              </w:rPr>
              <w:t>月</w:t>
            </w:r>
            <w:r w:rsidR="00946651">
              <w:rPr>
                <w:rFonts w:ascii="仿宋_GB2312" w:eastAsia="仿宋_GB2312" w:hAnsi="Arial"/>
              </w:rPr>
              <w:t>29</w:t>
            </w:r>
            <w:r>
              <w:rPr>
                <w:rFonts w:ascii="仿宋_GB2312" w:eastAsia="仿宋_GB2312" w:hAnsi="Arial" w:hint="eastAsia"/>
              </w:rPr>
              <w:t>日上午10：00前</w:t>
            </w:r>
          </w:p>
          <w:p w:rsidR="008D3D29" w:rsidRDefault="00E32109">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本次采购保证金：</w:t>
            </w:r>
          </w:p>
          <w:p w:rsidR="008D3D29" w:rsidRDefault="00E32109">
            <w:pPr>
              <w:spacing w:line="400" w:lineRule="exact"/>
              <w:rPr>
                <w:rFonts w:ascii="仿宋_GB2312" w:eastAsia="仿宋_GB2312" w:hAnsi="Arial"/>
              </w:rPr>
            </w:pPr>
            <w:r>
              <w:rPr>
                <w:rFonts w:ascii="仿宋_GB2312" w:eastAsia="仿宋_GB2312" w:hAnsi="Arial" w:hint="eastAsia"/>
              </w:rPr>
              <w:t>无</w:t>
            </w:r>
          </w:p>
        </w:tc>
      </w:tr>
      <w:tr w:rsidR="008D3D29">
        <w:trPr>
          <w:trHeight w:val="65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8D3D29">
        <w:trPr>
          <w:trHeight w:val="68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本次采购联系事项：</w:t>
            </w:r>
          </w:p>
          <w:p w:rsidR="008D3D29" w:rsidRDefault="00E32109">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p w:rsidR="008D3D29" w:rsidRDefault="00E32109">
            <w:pPr>
              <w:spacing w:line="400" w:lineRule="exact"/>
              <w:rPr>
                <w:rFonts w:ascii="仿宋_GB2312" w:eastAsia="仿宋_GB2312" w:hAnsi="Arial"/>
              </w:rPr>
            </w:pPr>
            <w:r>
              <w:rPr>
                <w:rFonts w:ascii="仿宋_GB2312" w:eastAsia="仿宋_GB2312" w:hAnsi="Arial" w:hint="eastAsia"/>
              </w:rPr>
              <w:t>（2）使用方：</w:t>
            </w:r>
          </w:p>
          <w:p w:rsidR="008D3D29" w:rsidRDefault="00E32109">
            <w:pPr>
              <w:spacing w:line="400" w:lineRule="exact"/>
              <w:rPr>
                <w:rFonts w:ascii="仿宋_GB2312" w:eastAsia="仿宋_GB2312" w:hAnsi="Arial"/>
              </w:rPr>
            </w:pPr>
            <w:r>
              <w:rPr>
                <w:rFonts w:ascii="仿宋_GB2312" w:eastAsia="仿宋_GB2312" w:hAnsi="Arial" w:hint="eastAsia"/>
              </w:rPr>
              <w:t>项目联系人：马老师</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427B51" w:rsidRPr="00427B51">
        <w:rPr>
          <w:rFonts w:hint="eastAsia"/>
          <w:szCs w:val="21"/>
        </w:rPr>
        <w:t>仙林校区东教学组团视频监控改造项目</w:t>
      </w:r>
      <w:r>
        <w:rPr>
          <w:rFonts w:hint="eastAsia"/>
        </w:rPr>
        <w:t>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427B51" w:rsidRDefault="00E32109">
      <w:pPr>
        <w:spacing w:line="360" w:lineRule="auto"/>
        <w:ind w:firstLineChars="200" w:firstLine="480"/>
        <w:rPr>
          <w:szCs w:val="21"/>
        </w:rPr>
      </w:pPr>
      <w:r>
        <w:rPr>
          <w:rFonts w:hint="eastAsia"/>
          <w:szCs w:val="21"/>
        </w:rPr>
        <w:t>1</w:t>
      </w:r>
      <w:r>
        <w:rPr>
          <w:rFonts w:hint="eastAsia"/>
          <w:szCs w:val="21"/>
        </w:rPr>
        <w:t>、项目名称：</w:t>
      </w:r>
      <w:r w:rsidR="00427B51" w:rsidRPr="00427B51">
        <w:rPr>
          <w:rFonts w:hint="eastAsia"/>
          <w:szCs w:val="21"/>
        </w:rPr>
        <w:t>仙林校区东教学组团视频监控改造项目</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sidR="00B26514">
        <w:rPr>
          <w:szCs w:val="21"/>
        </w:rPr>
        <w:t>1</w:t>
      </w:r>
      <w:r w:rsidR="00946651">
        <w:rPr>
          <w:szCs w:val="21"/>
        </w:rPr>
        <w:t>7</w:t>
      </w:r>
      <w:r w:rsidR="00DC37AA">
        <w:rPr>
          <w:szCs w:val="21"/>
        </w:rPr>
        <w:t>.5</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sidR="00946651">
        <w:rPr>
          <w:rFonts w:hint="eastAsia"/>
          <w:szCs w:val="21"/>
        </w:rPr>
        <w:t>在</w:t>
      </w:r>
      <w:r w:rsidR="00946651">
        <w:rPr>
          <w:szCs w:val="21"/>
        </w:rPr>
        <w:t>仙林校区</w:t>
      </w:r>
      <w:r w:rsidR="00946651">
        <w:rPr>
          <w:rFonts w:hint="eastAsia"/>
          <w:szCs w:val="21"/>
        </w:rPr>
        <w:t>东</w:t>
      </w:r>
      <w:r w:rsidR="00946651">
        <w:rPr>
          <w:szCs w:val="21"/>
        </w:rPr>
        <w:t>教学组团现有</w:t>
      </w:r>
      <w:r w:rsidR="00946651">
        <w:rPr>
          <w:rFonts w:hint="eastAsia"/>
          <w:szCs w:val="21"/>
        </w:rPr>
        <w:t>视频</w:t>
      </w:r>
      <w:r w:rsidR="00946651">
        <w:rPr>
          <w:szCs w:val="21"/>
        </w:rPr>
        <w:t>监控点位的基础上，</w:t>
      </w:r>
      <w:r w:rsidR="00946651">
        <w:rPr>
          <w:rFonts w:hint="eastAsia"/>
          <w:szCs w:val="21"/>
        </w:rPr>
        <w:t>进行</w:t>
      </w:r>
      <w:r w:rsidR="00C04CBE">
        <w:rPr>
          <w:rFonts w:hint="eastAsia"/>
          <w:szCs w:val="21"/>
        </w:rPr>
        <w:t>新建</w:t>
      </w:r>
      <w:r w:rsidR="00946651">
        <w:rPr>
          <w:rFonts w:hint="eastAsia"/>
          <w:szCs w:val="21"/>
        </w:rPr>
        <w:t>补盲</w:t>
      </w:r>
      <w:r w:rsidR="00427B51">
        <w:rPr>
          <w:rFonts w:hint="eastAsia"/>
          <w:szCs w:val="21"/>
        </w:rPr>
        <w:t>改造</w:t>
      </w:r>
      <w:r w:rsidR="00946651">
        <w:rPr>
          <w:szCs w:val="21"/>
        </w:rPr>
        <w:t>，</w:t>
      </w:r>
      <w:r w:rsidR="00946651">
        <w:rPr>
          <w:rFonts w:hint="eastAsia"/>
          <w:szCs w:val="21"/>
        </w:rPr>
        <w:t>所有</w:t>
      </w:r>
      <w:r w:rsidR="00946651">
        <w:rPr>
          <w:szCs w:val="21"/>
        </w:rPr>
        <w:t>新增设备需</w:t>
      </w:r>
      <w:r w:rsidR="00946651">
        <w:rPr>
          <w:rFonts w:hint="eastAsia"/>
          <w:szCs w:val="21"/>
        </w:rPr>
        <w:t>能无缝对接仙林</w:t>
      </w:r>
      <w:r w:rsidR="00946651">
        <w:rPr>
          <w:szCs w:val="21"/>
        </w:rPr>
        <w:t>校区监控大平台系统，</w:t>
      </w:r>
      <w:r w:rsidR="00FD42BD">
        <w:rPr>
          <w:rFonts w:hint="eastAsia"/>
          <w:szCs w:val="21"/>
        </w:rPr>
        <w:t>本次</w:t>
      </w:r>
      <w:r w:rsidR="00FD42BD">
        <w:rPr>
          <w:szCs w:val="21"/>
        </w:rPr>
        <w:t>项目</w:t>
      </w:r>
      <w:r w:rsidR="00FD42BD">
        <w:rPr>
          <w:rFonts w:hint="eastAsia"/>
          <w:szCs w:val="21"/>
        </w:rPr>
        <w:t>所需</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6、响应文件的语言及度量衡单位。供应商提交的响应文件以及供应商与采</w:t>
      </w:r>
      <w:r>
        <w:rPr>
          <w:rFonts w:ascii="宋体" w:hAnsi="宋体" w:hint="eastAsia"/>
        </w:rPr>
        <w:lastRenderedPageBreak/>
        <w:t xml:space="preserve">购方就有关采购的所有来往通知、函件和文件均应使用简体中文。除技术性能另有规定外，响应文件所使用的度量衡单位，均须采用国家法定计量单位。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w:t>
      </w:r>
      <w:r w:rsidR="00946651">
        <w:rPr>
          <w:rFonts w:ascii="宋体" w:hAnsi="宋体" w:hint="eastAsia"/>
        </w:rPr>
        <w:t>授权</w:t>
      </w:r>
      <w:r w:rsidR="00946651">
        <w:rPr>
          <w:rFonts w:ascii="宋体" w:hAnsi="宋体"/>
        </w:rPr>
        <w:t>函</w:t>
      </w:r>
      <w:r>
        <w:rPr>
          <w:rFonts w:ascii="宋体" w:hAnsi="宋体" w:hint="eastAsia"/>
        </w:rPr>
        <w:t>（原件）。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DC37AA" w:rsidRPr="00DC37AA" w:rsidRDefault="00E32109" w:rsidP="00DC37AA">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w:t>
      </w:r>
      <w:r>
        <w:rPr>
          <w:rFonts w:ascii="宋体" w:hAnsi="宋体" w:cs="宋体" w:hint="eastAsia"/>
        </w:rPr>
        <w:lastRenderedPageBreak/>
        <w:t>晰度，如有虚假，作无效处理）</w:t>
      </w:r>
    </w:p>
    <w:p w:rsidR="008D3D29" w:rsidRDefault="00E32109">
      <w:pPr>
        <w:spacing w:line="360" w:lineRule="auto"/>
        <w:ind w:firstLineChars="200" w:firstLine="480"/>
      </w:pPr>
      <w:r>
        <w:rPr>
          <w:rFonts w:hint="eastAsia"/>
        </w:rPr>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E32109">
      <w:pPr>
        <w:spacing w:line="360" w:lineRule="auto"/>
        <w:ind w:firstLineChars="200" w:firstLine="480"/>
        <w:rPr>
          <w:rFonts w:ascii="宋体" w:hAnsi="宋体"/>
        </w:rPr>
      </w:pPr>
      <w:r>
        <w:rPr>
          <w:rFonts w:ascii="宋体" w:hAnsi="宋体" w:hint="eastAsia"/>
        </w:rPr>
        <w:t>响应人供应商提供监控厂家对本项目的授权。</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w:t>
      </w:r>
      <w:r w:rsidR="00B26514">
        <w:rPr>
          <w:rFonts w:ascii="宋体" w:hAnsi="宋体"/>
        </w:rPr>
        <w:t>1</w:t>
      </w:r>
      <w:r>
        <w:rPr>
          <w:rFonts w:ascii="宋体" w:hAnsi="宋体" w:hint="eastAsia"/>
        </w:rPr>
        <w:t>年</w:t>
      </w:r>
      <w:r w:rsidR="00946651">
        <w:rPr>
          <w:rFonts w:ascii="宋体" w:hAnsi="宋体"/>
        </w:rPr>
        <w:t>10</w:t>
      </w:r>
      <w:r>
        <w:rPr>
          <w:rFonts w:ascii="宋体" w:hAnsi="宋体" w:hint="eastAsia"/>
        </w:rPr>
        <w:t>月</w:t>
      </w:r>
      <w:r w:rsidR="00946651">
        <w:rPr>
          <w:rFonts w:ascii="宋体" w:hAnsi="宋体"/>
        </w:rPr>
        <w:t>29</w:t>
      </w:r>
      <w:r>
        <w:rPr>
          <w:rFonts w:ascii="宋体" w:hAnsi="宋体" w:hint="eastAsia"/>
        </w:rPr>
        <w:t>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w:t>
      </w:r>
      <w:r>
        <w:rPr>
          <w:rFonts w:ascii="宋体" w:hAnsi="宋体" w:cs="宋体" w:hint="eastAsia"/>
        </w:rPr>
        <w:lastRenderedPageBreak/>
        <w:t>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（1）投标报价：（40分）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分统一按照以下公式计算：响应报价得分=(评标基准价A/该响应供应商的报价)×40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w:t>
      </w:r>
      <w:r w:rsidR="00EB22D4">
        <w:rPr>
          <w:rFonts w:ascii="宋体" w:hAnsi="宋体" w:cs="宋体"/>
          <w:kern w:val="0"/>
        </w:rPr>
        <w:t>1</w:t>
      </w:r>
      <w:r>
        <w:rPr>
          <w:rFonts w:ascii="宋体" w:hAnsi="宋体" w:cs="宋体" w:hint="eastAsia"/>
          <w:kern w:val="0"/>
        </w:rPr>
        <w:t>0分（完全满足要求和明确响应得</w:t>
      </w:r>
      <w:r w:rsidR="00EB22D4">
        <w:rPr>
          <w:rFonts w:ascii="宋体" w:hAnsi="宋体" w:cs="宋体" w:hint="eastAsia"/>
          <w:kern w:val="0"/>
        </w:rPr>
        <w:t>1</w:t>
      </w:r>
      <w:r>
        <w:rPr>
          <w:rFonts w:ascii="宋体" w:hAnsi="宋体" w:cs="宋体" w:hint="eastAsia"/>
          <w:kern w:val="0"/>
        </w:rPr>
        <w:t>0分，有1项不满足或未明确响应扣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EB22D4">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F72A01">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F72A01">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F72A01">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（3）服务承诺（20分）：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根据供应商提供的服务承诺及质量保证、岗位工作责任、进场准备、紧急抢修应急措施等给分，优秀20分，良好15分，一般5分，不提供者不得分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lastRenderedPageBreak/>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DC37AA">
      <w:pPr>
        <w:wordWrap w:val="0"/>
        <w:spacing w:line="360" w:lineRule="auto"/>
        <w:ind w:right="480" w:firstLineChars="200" w:firstLine="482"/>
        <w:jc w:val="right"/>
        <w:rPr>
          <w:rFonts w:ascii="宋体" w:hAnsi="宋体"/>
          <w:b/>
        </w:rPr>
      </w:pPr>
      <w:r>
        <w:rPr>
          <w:rFonts w:ascii="宋体" w:hAnsi="宋体" w:hint="eastAsia"/>
          <w:b/>
        </w:rPr>
        <w:t>2021</w:t>
      </w:r>
      <w:r w:rsidR="00E32109">
        <w:rPr>
          <w:rFonts w:ascii="宋体" w:hAnsi="宋体" w:hint="eastAsia"/>
          <w:b/>
        </w:rPr>
        <w:t>年</w:t>
      </w:r>
      <w:r w:rsidR="007A09C1">
        <w:rPr>
          <w:rFonts w:ascii="宋体" w:hAnsi="宋体" w:hint="eastAsia"/>
          <w:b/>
        </w:rPr>
        <w:t>10</w:t>
      </w:r>
      <w:r w:rsidR="00E32109">
        <w:rPr>
          <w:rFonts w:ascii="宋体" w:hAnsi="宋体" w:hint="eastAsia"/>
          <w:b/>
        </w:rPr>
        <w:t>月</w:t>
      </w:r>
      <w:r w:rsidR="007A09C1">
        <w:rPr>
          <w:rFonts w:ascii="宋体" w:hAnsi="宋体"/>
          <w:b/>
        </w:rPr>
        <w:t>18</w:t>
      </w:r>
      <w:r w:rsidR="00E32109">
        <w:rPr>
          <w:rFonts w:ascii="宋体" w:hAnsi="宋体" w:hint="eastAsia"/>
          <w:b/>
        </w:rPr>
        <w:t>日</w:t>
      </w:r>
    </w:p>
    <w:p w:rsidR="008D3D29" w:rsidRDefault="00E32109">
      <w:r>
        <w:rPr>
          <w:rFonts w:hint="eastAsia"/>
        </w:rPr>
        <w:br w:type="page"/>
      </w:r>
    </w:p>
    <w:p w:rsidR="008D3D29" w:rsidRDefault="00E32109">
      <w:pPr>
        <w:pStyle w:val="a0"/>
        <w:ind w:leftChars="0" w:left="0" w:right="1680"/>
        <w:rPr>
          <w:b/>
          <w:bCs/>
        </w:rPr>
      </w:pPr>
      <w:r>
        <w:rPr>
          <w:rFonts w:hint="eastAsia"/>
          <w:b/>
          <w:bCs/>
        </w:rPr>
        <w:lastRenderedPageBreak/>
        <w:t>附件</w:t>
      </w:r>
    </w:p>
    <w:p w:rsidR="0028499C" w:rsidRPr="00B607C8" w:rsidRDefault="0028499C" w:rsidP="00B607C8">
      <w:pPr>
        <w:pStyle w:val="a0"/>
        <w:ind w:leftChars="0" w:left="0" w:rightChars="60" w:right="144"/>
        <w:jc w:val="center"/>
        <w:rPr>
          <w:b/>
          <w:sz w:val="30"/>
          <w:szCs w:val="30"/>
        </w:rPr>
      </w:pPr>
      <w:r w:rsidRPr="0028499C">
        <w:rPr>
          <w:rFonts w:hint="eastAsia"/>
          <w:b/>
          <w:sz w:val="30"/>
          <w:szCs w:val="30"/>
        </w:rPr>
        <w:t>仙林校区</w:t>
      </w:r>
      <w:r w:rsidR="009075B0">
        <w:rPr>
          <w:rFonts w:hint="eastAsia"/>
          <w:b/>
          <w:sz w:val="30"/>
          <w:szCs w:val="30"/>
        </w:rPr>
        <w:t>东教学组团</w:t>
      </w:r>
      <w:r w:rsidR="00E32109">
        <w:rPr>
          <w:rFonts w:hint="eastAsia"/>
          <w:b/>
          <w:sz w:val="30"/>
          <w:szCs w:val="30"/>
        </w:rPr>
        <w:t>视频监控工程内容和要求</w:t>
      </w:r>
    </w:p>
    <w:tbl>
      <w:tblPr>
        <w:tblW w:w="8200" w:type="dxa"/>
        <w:tblInd w:w="113" w:type="dxa"/>
        <w:tblLook w:val="04A0" w:firstRow="1" w:lastRow="0" w:firstColumn="1" w:lastColumn="0" w:noHBand="0" w:noVBand="1"/>
      </w:tblPr>
      <w:tblGrid>
        <w:gridCol w:w="660"/>
        <w:gridCol w:w="2920"/>
        <w:gridCol w:w="2620"/>
        <w:gridCol w:w="920"/>
        <w:gridCol w:w="1080"/>
      </w:tblGrid>
      <w:tr w:rsidR="007A09C1" w:rsidRPr="007A09C1" w:rsidTr="007A09C1">
        <w:trPr>
          <w:trHeight w:val="40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b/>
                <w:bCs/>
                <w:color w:val="000000"/>
                <w:kern w:val="0"/>
              </w:rPr>
            </w:pPr>
            <w:r w:rsidRPr="007A09C1">
              <w:rPr>
                <w:rFonts w:ascii="宋体" w:hAnsi="宋体" w:cs="宋体" w:hint="eastAsia"/>
                <w:b/>
                <w:bCs/>
                <w:color w:val="000000"/>
                <w:kern w:val="0"/>
              </w:rPr>
              <w:t>序号</w:t>
            </w:r>
          </w:p>
        </w:tc>
        <w:tc>
          <w:tcPr>
            <w:tcW w:w="2920" w:type="dxa"/>
            <w:tcBorders>
              <w:top w:val="single" w:sz="4" w:space="0" w:color="auto"/>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b/>
                <w:bCs/>
                <w:color w:val="000000"/>
                <w:kern w:val="0"/>
              </w:rPr>
            </w:pPr>
            <w:r w:rsidRPr="007A09C1">
              <w:rPr>
                <w:rFonts w:ascii="宋体" w:hAnsi="宋体" w:cs="宋体" w:hint="eastAsia"/>
                <w:b/>
                <w:bCs/>
                <w:color w:val="000000"/>
                <w:kern w:val="0"/>
              </w:rPr>
              <w:t>名称</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b/>
                <w:bCs/>
                <w:color w:val="000000"/>
                <w:kern w:val="0"/>
              </w:rPr>
            </w:pPr>
            <w:r w:rsidRPr="007A09C1">
              <w:rPr>
                <w:rFonts w:ascii="宋体" w:hAnsi="宋体" w:cs="宋体" w:hint="eastAsia"/>
                <w:b/>
                <w:bCs/>
                <w:color w:val="000000"/>
                <w:kern w:val="0"/>
              </w:rPr>
              <w:t>参数要求</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b/>
                <w:bCs/>
                <w:color w:val="000000"/>
                <w:kern w:val="0"/>
              </w:rPr>
            </w:pPr>
            <w:r w:rsidRPr="007A09C1">
              <w:rPr>
                <w:rFonts w:ascii="宋体" w:hAnsi="宋体" w:cs="宋体" w:hint="eastAsia"/>
                <w:b/>
                <w:bCs/>
                <w:color w:val="000000"/>
                <w:kern w:val="0"/>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b/>
                <w:bCs/>
                <w:color w:val="000000"/>
                <w:kern w:val="0"/>
              </w:rPr>
            </w:pPr>
            <w:r w:rsidRPr="007A09C1">
              <w:rPr>
                <w:rFonts w:ascii="宋体" w:hAnsi="宋体" w:cs="宋体" w:hint="eastAsia"/>
                <w:b/>
                <w:bCs/>
                <w:color w:val="000000"/>
                <w:kern w:val="0"/>
              </w:rPr>
              <w:t>单位</w:t>
            </w:r>
          </w:p>
        </w:tc>
      </w:tr>
      <w:tr w:rsidR="007A09C1" w:rsidRPr="007A09C1" w:rsidTr="007A09C1">
        <w:trPr>
          <w:trHeight w:val="33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网线</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14525A" w:rsidP="007A09C1">
            <w:pPr>
              <w:widowControl/>
              <w:jc w:val="center"/>
              <w:rPr>
                <w:rFonts w:ascii="宋体" w:hAnsi="宋体" w:cs="宋体"/>
                <w:color w:val="000000"/>
                <w:kern w:val="0"/>
              </w:rPr>
            </w:pPr>
            <w:r>
              <w:rPr>
                <w:rFonts w:ascii="宋体" w:hAnsi="宋体" w:cs="宋体" w:hint="eastAsia"/>
                <w:color w:val="000000"/>
                <w:kern w:val="0"/>
              </w:rPr>
              <w:t>国标超五</w:t>
            </w:r>
            <w:r w:rsidR="007A09C1" w:rsidRPr="007A09C1">
              <w:rPr>
                <w:rFonts w:ascii="宋体" w:hAnsi="宋体" w:cs="宋体" w:hint="eastAsia"/>
                <w:color w:val="000000"/>
                <w:kern w:val="0"/>
              </w:rPr>
              <w:t>类网线</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2600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米</w:t>
            </w:r>
          </w:p>
        </w:tc>
      </w:tr>
      <w:tr w:rsidR="007A09C1" w:rsidRPr="007A09C1" w:rsidTr="007A09C1">
        <w:trPr>
          <w:trHeight w:val="298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2</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200万网络高清全彩摄像机</w:t>
            </w:r>
          </w:p>
        </w:tc>
        <w:tc>
          <w:tcPr>
            <w:tcW w:w="2620" w:type="dxa"/>
            <w:tcBorders>
              <w:top w:val="nil"/>
              <w:left w:val="nil"/>
              <w:bottom w:val="single" w:sz="4" w:space="0" w:color="auto"/>
              <w:right w:val="single" w:sz="4" w:space="0" w:color="auto"/>
            </w:tcBorders>
            <w:shd w:val="clear" w:color="auto" w:fill="auto"/>
            <w:vAlign w:val="center"/>
            <w:hideMark/>
          </w:tcPr>
          <w:p w:rsidR="007A09C1" w:rsidRPr="007A09C1" w:rsidRDefault="00A22943" w:rsidP="007A09C1">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r w:rsidR="007A09C1" w:rsidRPr="007A09C1">
              <w:rPr>
                <w:rFonts w:ascii="宋体" w:hAnsi="宋体" w:cs="宋体" w:hint="eastAsia"/>
                <w:color w:val="000000"/>
                <w:kern w:val="0"/>
                <w:sz w:val="20"/>
                <w:szCs w:val="20"/>
              </w:rPr>
              <w:t>00万（2304*1296）图像格式及以上</w:t>
            </w:r>
            <w:r w:rsidR="007A09C1" w:rsidRPr="007A09C1">
              <w:rPr>
                <w:rFonts w:ascii="宋体" w:hAnsi="宋体" w:cs="宋体" w:hint="eastAsia"/>
                <w:color w:val="000000"/>
                <w:kern w:val="0"/>
                <w:sz w:val="20"/>
                <w:szCs w:val="20"/>
              </w:rPr>
              <w:br/>
              <w:t>2.支持区域增强(ROI)功能，提高低带宽网络环境下重点区域图像质量</w:t>
            </w:r>
            <w:r w:rsidR="007A09C1" w:rsidRPr="007A09C1">
              <w:rPr>
                <w:rFonts w:ascii="宋体" w:hAnsi="宋体" w:cs="宋体" w:hint="eastAsia"/>
                <w:color w:val="000000"/>
                <w:kern w:val="0"/>
                <w:sz w:val="20"/>
                <w:szCs w:val="20"/>
              </w:rPr>
              <w:br/>
              <w:t>3.支持GB\T28181协议</w:t>
            </w:r>
            <w:r w:rsidR="007A09C1" w:rsidRPr="007A09C1">
              <w:rPr>
                <w:rFonts w:ascii="宋体" w:hAnsi="宋体" w:cs="宋体" w:hint="eastAsia"/>
                <w:color w:val="000000"/>
                <w:kern w:val="0"/>
                <w:sz w:val="20"/>
                <w:szCs w:val="20"/>
              </w:rPr>
              <w:br/>
              <w:t>4.支持Onvif国际标准协议</w:t>
            </w:r>
            <w:r w:rsidR="007A09C1" w:rsidRPr="007A09C1">
              <w:rPr>
                <w:rFonts w:ascii="宋体" w:hAnsi="宋体" w:cs="宋体" w:hint="eastAsia"/>
                <w:color w:val="000000"/>
                <w:kern w:val="0"/>
                <w:sz w:val="20"/>
                <w:szCs w:val="20"/>
              </w:rPr>
              <w:br/>
              <w:t>5.支持授权用户和口令访问，能进行弱口令检测与错误登录抑制，提升口令安全性</w:t>
            </w:r>
            <w:r w:rsidR="007A09C1" w:rsidRPr="007A09C1">
              <w:rPr>
                <w:rFonts w:ascii="宋体" w:hAnsi="宋体" w:cs="宋体" w:hint="eastAsia"/>
                <w:color w:val="000000"/>
                <w:kern w:val="0"/>
                <w:sz w:val="20"/>
                <w:szCs w:val="20"/>
              </w:rPr>
              <w:br/>
              <w:t>6.支持RTSP访问鉴权认证，确保视频流请求合法</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60</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台</w:t>
            </w:r>
          </w:p>
        </w:tc>
      </w:tr>
      <w:tr w:rsidR="007A09C1" w:rsidRPr="007A09C1" w:rsidTr="007A09C1">
        <w:trPr>
          <w:trHeight w:val="198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3</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64路硬盘录像机</w:t>
            </w:r>
          </w:p>
        </w:tc>
        <w:tc>
          <w:tcPr>
            <w:tcW w:w="2620" w:type="dxa"/>
            <w:tcBorders>
              <w:top w:val="nil"/>
              <w:left w:val="nil"/>
              <w:bottom w:val="single" w:sz="4" w:space="0" w:color="auto"/>
              <w:right w:val="single" w:sz="4" w:space="0" w:color="auto"/>
            </w:tcBorders>
            <w:shd w:val="clear" w:color="auto" w:fill="auto"/>
            <w:vAlign w:val="center"/>
            <w:hideMark/>
          </w:tcPr>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w:t>
            </w:r>
            <w:r w:rsidRPr="00A22943">
              <w:rPr>
                <w:rFonts w:ascii="宋体" w:hAnsi="宋体" w:cs="宋体" w:hint="eastAsia"/>
                <w:color w:val="000000"/>
                <w:kern w:val="0"/>
                <w:sz w:val="20"/>
                <w:szCs w:val="20"/>
              </w:rPr>
              <w:tab/>
              <w:t>★应具备16个硬盘一对一指示灯、运行指示灯（RUN）、告警指示灯（ALM）、网络状态指示灯（NET）、两个解码卡指示灯（SLOT0、SLOT1）、扩展柜指示灯（LINK）；提供公安部检测机构产品专业认证测试报告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2)</w:t>
            </w:r>
            <w:r w:rsidRPr="00A22943">
              <w:rPr>
                <w:rFonts w:ascii="宋体" w:hAnsi="宋体" w:cs="宋体" w:hint="eastAsia"/>
                <w:color w:val="000000"/>
                <w:kern w:val="0"/>
                <w:sz w:val="20"/>
                <w:szCs w:val="20"/>
              </w:rPr>
              <w:tab/>
              <w:t>应支持不低于4个10M/100M/1000M Base-T自适应以太网业务接口；提供公安部检测机构产品专业认证测试报告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3)</w:t>
            </w:r>
            <w:r w:rsidRPr="00A22943">
              <w:rPr>
                <w:rFonts w:ascii="宋体" w:hAnsi="宋体" w:cs="宋体" w:hint="eastAsia"/>
                <w:color w:val="000000"/>
                <w:kern w:val="0"/>
                <w:sz w:val="20"/>
                <w:szCs w:val="20"/>
              </w:rPr>
              <w:tab/>
              <w:t>应支持不低于4个USB3.0接口；</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4)</w:t>
            </w:r>
            <w:r w:rsidRPr="00A22943">
              <w:rPr>
                <w:rFonts w:ascii="宋体" w:hAnsi="宋体" w:cs="宋体" w:hint="eastAsia"/>
                <w:color w:val="000000"/>
                <w:kern w:val="0"/>
                <w:sz w:val="20"/>
                <w:szCs w:val="20"/>
              </w:rPr>
              <w:tab/>
              <w:t>应支持不少于1个RS485/422 RJ45接口， 1个RS-232接口；提供公安部检测机构产品专业认证测试报告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5)</w:t>
            </w:r>
            <w:r w:rsidRPr="00A22943">
              <w:rPr>
                <w:rFonts w:ascii="宋体" w:hAnsi="宋体" w:cs="宋体" w:hint="eastAsia"/>
                <w:color w:val="000000"/>
                <w:kern w:val="0"/>
                <w:sz w:val="20"/>
                <w:szCs w:val="20"/>
              </w:rPr>
              <w:tab/>
              <w:t>★应支持不低于2个miniSAS级联扩展接口和1个eSATA存储扩展接口；提供公安部检测机构产品专业</w:t>
            </w:r>
            <w:r w:rsidRPr="00A22943">
              <w:rPr>
                <w:rFonts w:ascii="宋体" w:hAnsi="宋体" w:cs="宋体" w:hint="eastAsia"/>
                <w:color w:val="000000"/>
                <w:kern w:val="0"/>
                <w:sz w:val="20"/>
                <w:szCs w:val="20"/>
              </w:rPr>
              <w:lastRenderedPageBreak/>
              <w:t>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6)</w:t>
            </w:r>
            <w:r w:rsidRPr="00A22943">
              <w:rPr>
                <w:rFonts w:ascii="宋体" w:hAnsi="宋体" w:cs="宋体" w:hint="eastAsia"/>
                <w:color w:val="000000"/>
                <w:kern w:val="0"/>
                <w:sz w:val="20"/>
                <w:szCs w:val="20"/>
              </w:rPr>
              <w:tab/>
              <w:t>应支持不低于24路报警输入接口，8路报警输出接口；提供公安部检测机构产品专业认证测试报告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7)</w:t>
            </w:r>
            <w:r w:rsidRPr="00A22943">
              <w:rPr>
                <w:rFonts w:ascii="宋体" w:hAnsi="宋体" w:cs="宋体" w:hint="eastAsia"/>
                <w:color w:val="000000"/>
                <w:kern w:val="0"/>
                <w:sz w:val="20"/>
                <w:szCs w:val="20"/>
              </w:rPr>
              <w:tab/>
              <w:t>★应支持双电源接口，应支持不低于6个风扇、1个电源键、1个复位键；提供公安部检测机构产品专业认证测试报告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8)</w:t>
            </w:r>
            <w:r w:rsidRPr="00A22943">
              <w:rPr>
                <w:rFonts w:ascii="宋体" w:hAnsi="宋体" w:cs="宋体" w:hint="eastAsia"/>
                <w:color w:val="000000"/>
                <w:kern w:val="0"/>
                <w:sz w:val="20"/>
                <w:szCs w:val="20"/>
              </w:rPr>
              <w:tab/>
              <w:t>应支持当设备运行或升级过程当中出现故障，重启后能够恢复到系统原先状态；提供公安部检测机构产品专业认证测试报告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9)</w:t>
            </w:r>
            <w:r w:rsidRPr="00A22943">
              <w:rPr>
                <w:rFonts w:ascii="宋体" w:hAnsi="宋体" w:cs="宋体" w:hint="eastAsia"/>
                <w:color w:val="000000"/>
                <w:kern w:val="0"/>
                <w:sz w:val="20"/>
                <w:szCs w:val="20"/>
              </w:rPr>
              <w:tab/>
              <w:t>★支持512Mbps视音频码流接入和存储；支持384Mbps视音频码流转发；支持192Mbps视音频码流解码回放；提供公安部检测机构产品专业认证测试报告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10)</w:t>
            </w:r>
            <w:r w:rsidRPr="00A22943">
              <w:rPr>
                <w:rFonts w:ascii="宋体" w:hAnsi="宋体" w:cs="宋体" w:hint="eastAsia"/>
                <w:color w:val="000000"/>
                <w:kern w:val="0"/>
                <w:sz w:val="20"/>
                <w:szCs w:val="20"/>
              </w:rPr>
              <w:tab/>
              <w:t>应支持标准GB/T28181协议、ONVIF协议、宇视、自定义等协议接入；提供公安部检测机构产品专业认证测试报告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11)</w:t>
            </w:r>
            <w:r w:rsidRPr="00A22943">
              <w:rPr>
                <w:rFonts w:ascii="宋体" w:hAnsi="宋体" w:cs="宋体" w:hint="eastAsia"/>
                <w:color w:val="000000"/>
                <w:kern w:val="0"/>
                <w:sz w:val="20"/>
                <w:szCs w:val="20"/>
              </w:rPr>
              <w:tab/>
              <w:t>应支持走廊模式：3/4/5/7/9/10/12/16分屏预览模式；提供公安部检测机构产品专业认证测试报告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12)</w:t>
            </w:r>
            <w:r w:rsidRPr="00A22943">
              <w:rPr>
                <w:rFonts w:ascii="宋体" w:hAnsi="宋体" w:cs="宋体" w:hint="eastAsia"/>
                <w:color w:val="000000"/>
                <w:kern w:val="0"/>
                <w:sz w:val="20"/>
                <w:szCs w:val="20"/>
              </w:rPr>
              <w:tab/>
              <w:t>★应支持对特定IPC进行场景模式配置，包括自拟定、室内、通用、车牌、客观、高感光、明亮、艳丽、柔和等；提供公安部检测机构产品专业认证测试报告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13)</w:t>
            </w:r>
            <w:r w:rsidRPr="00A22943">
              <w:rPr>
                <w:rFonts w:ascii="宋体" w:hAnsi="宋体" w:cs="宋体" w:hint="eastAsia"/>
                <w:color w:val="000000"/>
                <w:kern w:val="0"/>
                <w:sz w:val="20"/>
                <w:szCs w:val="20"/>
              </w:rPr>
              <w:tab/>
              <w:t>应支持对IPC进行亮度、饱和度、对比度、锐度、降噪等基本图形参数配置；应支持对特定IPC进行曝光参数、白平衡、宽动态、强光抑制、透雾等高级图像参数配置；提供公安部检测机构产品专业认证测试报告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lastRenderedPageBreak/>
              <w:t>14)</w:t>
            </w:r>
            <w:r w:rsidRPr="00A22943">
              <w:rPr>
                <w:rFonts w:ascii="宋体" w:hAnsi="宋体" w:cs="宋体" w:hint="eastAsia"/>
                <w:color w:val="000000"/>
                <w:kern w:val="0"/>
                <w:sz w:val="20"/>
                <w:szCs w:val="20"/>
              </w:rPr>
              <w:tab/>
              <w:t>★应支持对前端IPC直接开启音频及语音对讲；其开关状态可通过OSD在图像上叠加显示；提供公安部检测机构产品专业认证测试报告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15)</w:t>
            </w:r>
            <w:r w:rsidRPr="00A22943">
              <w:rPr>
                <w:rFonts w:ascii="宋体" w:hAnsi="宋体" w:cs="宋体" w:hint="eastAsia"/>
                <w:color w:val="000000"/>
                <w:kern w:val="0"/>
                <w:sz w:val="20"/>
                <w:szCs w:val="20"/>
              </w:rPr>
              <w:tab/>
              <w:t>应至少支持RAID 0、RAID 1、RAID5、RAID 6、RAID 10、RAID 50、RAID 60功能，支持一键创建RAID5 ；提供公安部检测机构产品专业认证测试报告</w:t>
            </w:r>
          </w:p>
          <w:p w:rsidR="00A22943" w:rsidRPr="00A22943" w:rsidRDefault="00A22943" w:rsidP="00A22943">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16)</w:t>
            </w:r>
            <w:r w:rsidRPr="00A22943">
              <w:rPr>
                <w:rFonts w:ascii="宋体" w:hAnsi="宋体" w:cs="宋体" w:hint="eastAsia"/>
                <w:color w:val="000000"/>
                <w:kern w:val="0"/>
                <w:sz w:val="20"/>
                <w:szCs w:val="20"/>
              </w:rPr>
              <w:tab/>
              <w:t>应支持RAID快速恢复功能，当RAID中的磁盘短时间内离线再上线，该磁盘可恢复到原有RAID中，RAID阵列恢复正常；提供公安部检测机构产品专业认证测试报告</w:t>
            </w:r>
          </w:p>
          <w:p w:rsidR="007A09C1" w:rsidRPr="007A09C1" w:rsidRDefault="00A22943" w:rsidP="007A09C1">
            <w:pPr>
              <w:widowControl/>
              <w:jc w:val="left"/>
              <w:rPr>
                <w:rFonts w:ascii="宋体" w:hAnsi="宋体" w:cs="宋体"/>
                <w:color w:val="000000"/>
                <w:kern w:val="0"/>
                <w:sz w:val="20"/>
                <w:szCs w:val="20"/>
              </w:rPr>
            </w:pPr>
            <w:r w:rsidRPr="00A22943">
              <w:rPr>
                <w:rFonts w:ascii="宋体" w:hAnsi="宋体" w:cs="宋体" w:hint="eastAsia"/>
                <w:color w:val="000000"/>
                <w:kern w:val="0"/>
                <w:sz w:val="20"/>
                <w:szCs w:val="20"/>
              </w:rPr>
              <w:t>17)</w:t>
            </w:r>
            <w:r w:rsidRPr="00A22943">
              <w:rPr>
                <w:rFonts w:ascii="宋体" w:hAnsi="宋体" w:cs="宋体" w:hint="eastAsia"/>
                <w:color w:val="000000"/>
                <w:kern w:val="0"/>
                <w:sz w:val="20"/>
                <w:szCs w:val="20"/>
              </w:rPr>
              <w:tab/>
              <w:t>★应支持存储数据保护功能，当前设备硬盘无法直接从第三方服务器或PC机上读取硬盘数据；提供公安部检测机构产品专业认证测试报告</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lastRenderedPageBreak/>
              <w:t>1</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台</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lastRenderedPageBreak/>
              <w:t>4</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监控级硬盘</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6T</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8</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块</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5</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机柜</w:t>
            </w:r>
          </w:p>
        </w:tc>
        <w:tc>
          <w:tcPr>
            <w:tcW w:w="26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6U</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1</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台</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光电转换器</w:t>
            </w:r>
          </w:p>
        </w:tc>
        <w:tc>
          <w:tcPr>
            <w:tcW w:w="26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千兆单口</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6</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台</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7</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接入层交换机</w:t>
            </w:r>
          </w:p>
        </w:tc>
        <w:tc>
          <w:tcPr>
            <w:tcW w:w="2620" w:type="dxa"/>
            <w:tcBorders>
              <w:top w:val="nil"/>
              <w:left w:val="nil"/>
              <w:bottom w:val="single" w:sz="4" w:space="0" w:color="auto"/>
              <w:right w:val="single" w:sz="4" w:space="0" w:color="auto"/>
            </w:tcBorders>
            <w:shd w:val="clear" w:color="auto" w:fill="auto"/>
            <w:noWrap/>
            <w:vAlign w:val="center"/>
            <w:hideMark/>
          </w:tcPr>
          <w:p w:rsidR="007A09C1" w:rsidRPr="007A09C1" w:rsidRDefault="00A22943" w:rsidP="007A09C1">
            <w:pPr>
              <w:widowControl/>
              <w:jc w:val="center"/>
              <w:rPr>
                <w:rFonts w:ascii="宋体" w:hAnsi="宋体" w:cs="宋体"/>
                <w:kern w:val="0"/>
              </w:rPr>
            </w:pPr>
            <w:r>
              <w:rPr>
                <w:rFonts w:ascii="宋体" w:hAnsi="宋体" w:cs="宋体" w:hint="eastAsia"/>
                <w:kern w:val="0"/>
              </w:rPr>
              <w:t>16口</w:t>
            </w:r>
            <w:r w:rsidR="007A09C1" w:rsidRPr="007A09C1">
              <w:rPr>
                <w:rFonts w:ascii="宋体" w:hAnsi="宋体" w:cs="宋体" w:hint="eastAsia"/>
                <w:kern w:val="0"/>
              </w:rPr>
              <w:t>千兆</w:t>
            </w:r>
            <w:r>
              <w:rPr>
                <w:rFonts w:ascii="宋体" w:hAnsi="宋体" w:cs="宋体" w:hint="eastAsia"/>
                <w:kern w:val="0"/>
              </w:rPr>
              <w:t>POE</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4</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台</w:t>
            </w:r>
          </w:p>
        </w:tc>
      </w:tr>
      <w:tr w:rsidR="007A09C1" w:rsidRPr="007A09C1" w:rsidTr="006C6666">
        <w:trPr>
          <w:trHeight w:val="699"/>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8</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6C6666" w:rsidP="007A09C1">
            <w:pPr>
              <w:widowControl/>
              <w:jc w:val="center"/>
              <w:rPr>
                <w:rFonts w:ascii="宋体" w:hAnsi="宋体" w:cs="宋体"/>
                <w:kern w:val="0"/>
              </w:rPr>
            </w:pPr>
            <w:r>
              <w:rPr>
                <w:rFonts w:ascii="宋体" w:hAnsi="宋体" w:cs="宋体" w:hint="eastAsia"/>
                <w:kern w:val="0"/>
              </w:rPr>
              <w:t>24口</w:t>
            </w:r>
            <w:r w:rsidR="007A09C1" w:rsidRPr="007A09C1">
              <w:rPr>
                <w:rFonts w:ascii="宋体" w:hAnsi="宋体" w:cs="宋体" w:hint="eastAsia"/>
                <w:kern w:val="0"/>
              </w:rPr>
              <w:t>汇聚交换机</w:t>
            </w:r>
          </w:p>
        </w:tc>
        <w:tc>
          <w:tcPr>
            <w:tcW w:w="2620" w:type="dxa"/>
            <w:tcBorders>
              <w:top w:val="nil"/>
              <w:left w:val="nil"/>
              <w:bottom w:val="single" w:sz="4" w:space="0" w:color="auto"/>
              <w:right w:val="single" w:sz="4" w:space="0" w:color="auto"/>
            </w:tcBorders>
            <w:shd w:val="clear" w:color="auto" w:fill="auto"/>
            <w:vAlign w:val="center"/>
            <w:hideMark/>
          </w:tcPr>
          <w:p w:rsidR="006C6666" w:rsidRDefault="006C6666" w:rsidP="007A09C1">
            <w:pPr>
              <w:widowControl/>
              <w:jc w:val="left"/>
              <w:rPr>
                <w:rFonts w:ascii="宋体" w:hAnsi="宋体" w:cs="宋体"/>
                <w:kern w:val="0"/>
              </w:rPr>
            </w:pPr>
            <w:r>
              <w:rPr>
                <w:rFonts w:ascii="宋体" w:hAnsi="宋体" w:cs="宋体" w:hint="eastAsia"/>
                <w:kern w:val="0"/>
              </w:rPr>
              <w:t>1.</w:t>
            </w:r>
            <w:r w:rsidR="007A09C1" w:rsidRPr="007A09C1">
              <w:rPr>
                <w:rFonts w:ascii="宋体" w:hAnsi="宋体" w:cs="宋体" w:hint="eastAsia"/>
                <w:kern w:val="0"/>
              </w:rPr>
              <w:t>背板带宽256Gbps，链路聚合：支持GE/10GE端口聚合；支持动态聚合；支持跨设备聚合</w:t>
            </w:r>
            <w:r w:rsidR="007A09C1" w:rsidRPr="007A09C1">
              <w:rPr>
                <w:rFonts w:ascii="宋体" w:hAnsi="宋体" w:cs="宋体" w:hint="eastAsia"/>
                <w:kern w:val="0"/>
              </w:rPr>
              <w:br/>
            </w:r>
            <w:r>
              <w:rPr>
                <w:rFonts w:ascii="宋体" w:hAnsi="宋体" w:cs="宋体" w:hint="eastAsia"/>
                <w:kern w:val="0"/>
              </w:rPr>
              <w:t>2.</w:t>
            </w:r>
            <w:r w:rsidR="007A09C1" w:rsidRPr="007A09C1">
              <w:rPr>
                <w:rFonts w:ascii="宋体" w:hAnsi="宋体" w:cs="宋体" w:hint="eastAsia"/>
                <w:kern w:val="0"/>
              </w:rPr>
              <w:t>端口特性：支持IEEE802.3x 流量控制（全双工）；支持基于端口速率百分比的风暴抑制；</w:t>
            </w:r>
          </w:p>
          <w:p w:rsidR="006C6666" w:rsidRDefault="006C6666" w:rsidP="007A09C1">
            <w:pPr>
              <w:widowControl/>
              <w:jc w:val="left"/>
              <w:rPr>
                <w:rFonts w:ascii="宋体" w:hAnsi="宋体" w:cs="宋体"/>
                <w:kern w:val="0"/>
              </w:rPr>
            </w:pPr>
            <w:r>
              <w:rPr>
                <w:rFonts w:ascii="宋体" w:hAnsi="宋体" w:cs="宋体" w:hint="eastAsia"/>
                <w:kern w:val="0"/>
              </w:rPr>
              <w:t>3.</w:t>
            </w:r>
            <w:r w:rsidR="007A09C1" w:rsidRPr="007A09C1">
              <w:rPr>
                <w:rFonts w:ascii="宋体" w:hAnsi="宋体" w:cs="宋体" w:hint="eastAsia"/>
                <w:kern w:val="0"/>
              </w:rPr>
              <w:t>支持基于PPS/BPS的风暴抑制</w:t>
            </w:r>
            <w:r w:rsidR="007A09C1" w:rsidRPr="007A09C1">
              <w:rPr>
                <w:rFonts w:ascii="宋体" w:hAnsi="宋体" w:cs="宋体" w:hint="eastAsia"/>
                <w:kern w:val="0"/>
              </w:rPr>
              <w:br/>
            </w:r>
            <w:r>
              <w:rPr>
                <w:rFonts w:ascii="宋体" w:hAnsi="宋体" w:cs="宋体"/>
                <w:kern w:val="0"/>
              </w:rPr>
              <w:t>4.</w:t>
            </w:r>
            <w:r w:rsidR="007A09C1" w:rsidRPr="007A09C1">
              <w:rPr>
                <w:rFonts w:ascii="宋体" w:hAnsi="宋体" w:cs="宋体" w:hint="eastAsia"/>
                <w:kern w:val="0"/>
              </w:rPr>
              <w:t>IRF2：支持IRF2智能弹性架构；</w:t>
            </w:r>
          </w:p>
          <w:p w:rsidR="006C6666" w:rsidRDefault="006C6666" w:rsidP="007A09C1">
            <w:pPr>
              <w:widowControl/>
              <w:jc w:val="left"/>
              <w:rPr>
                <w:rFonts w:ascii="宋体" w:hAnsi="宋体" w:cs="宋体"/>
                <w:kern w:val="0"/>
              </w:rPr>
            </w:pPr>
            <w:r>
              <w:rPr>
                <w:rFonts w:ascii="宋体" w:hAnsi="宋体" w:cs="宋体" w:hint="eastAsia"/>
                <w:kern w:val="0"/>
              </w:rPr>
              <w:t>5.</w:t>
            </w:r>
            <w:r w:rsidR="007A09C1" w:rsidRPr="007A09C1">
              <w:rPr>
                <w:rFonts w:ascii="宋体" w:hAnsi="宋体" w:cs="宋体" w:hint="eastAsia"/>
                <w:kern w:val="0"/>
              </w:rPr>
              <w:t>支持通过标准以太网</w:t>
            </w:r>
            <w:r w:rsidR="007A09C1" w:rsidRPr="007A09C1">
              <w:rPr>
                <w:rFonts w:ascii="宋体" w:hAnsi="宋体" w:cs="宋体" w:hint="eastAsia"/>
                <w:kern w:val="0"/>
              </w:rPr>
              <w:lastRenderedPageBreak/>
              <w:t>接口进行堆叠；</w:t>
            </w:r>
          </w:p>
          <w:p w:rsidR="006C6666" w:rsidRDefault="006C6666" w:rsidP="007A09C1">
            <w:pPr>
              <w:widowControl/>
              <w:jc w:val="left"/>
              <w:rPr>
                <w:rFonts w:ascii="宋体" w:hAnsi="宋体" w:cs="宋体"/>
                <w:kern w:val="0"/>
              </w:rPr>
            </w:pPr>
            <w:r>
              <w:rPr>
                <w:rFonts w:ascii="宋体" w:hAnsi="宋体" w:cs="宋体" w:hint="eastAsia"/>
                <w:kern w:val="0"/>
              </w:rPr>
              <w:t>6.</w:t>
            </w:r>
            <w:r w:rsidR="007A09C1" w:rsidRPr="007A09C1">
              <w:rPr>
                <w:rFonts w:ascii="宋体" w:hAnsi="宋体" w:cs="宋体" w:hint="eastAsia"/>
                <w:kern w:val="0"/>
              </w:rPr>
              <w:t>支持本地堆叠和远程堆叠；</w:t>
            </w:r>
          </w:p>
          <w:p w:rsidR="007A09C1" w:rsidRPr="007A09C1" w:rsidRDefault="006C6666" w:rsidP="007A09C1">
            <w:pPr>
              <w:widowControl/>
              <w:jc w:val="left"/>
              <w:rPr>
                <w:rFonts w:ascii="宋体" w:hAnsi="宋体" w:cs="宋体"/>
                <w:kern w:val="0"/>
              </w:rPr>
            </w:pPr>
            <w:r>
              <w:rPr>
                <w:rFonts w:ascii="宋体" w:hAnsi="宋体" w:cs="宋体" w:hint="eastAsia"/>
                <w:kern w:val="0"/>
              </w:rPr>
              <w:t>7.</w:t>
            </w:r>
            <w:r w:rsidR="007A09C1" w:rsidRPr="007A09C1">
              <w:rPr>
                <w:rFonts w:ascii="宋体" w:hAnsi="宋体" w:cs="宋体" w:hint="eastAsia"/>
                <w:kern w:val="0"/>
              </w:rPr>
              <w:t>支持分布式设备管理，分布式链路聚合</w:t>
            </w:r>
            <w:r w:rsidR="007A09C1" w:rsidRPr="007A09C1">
              <w:rPr>
                <w:rFonts w:ascii="宋体" w:hAnsi="宋体" w:cs="宋体" w:hint="eastAsia"/>
                <w:kern w:val="0"/>
              </w:rPr>
              <w:br/>
            </w:r>
            <w:r>
              <w:rPr>
                <w:rFonts w:ascii="宋体" w:hAnsi="宋体" w:cs="宋体"/>
                <w:kern w:val="0"/>
              </w:rPr>
              <w:t>8.</w:t>
            </w:r>
            <w:r w:rsidR="007A09C1" w:rsidRPr="007A09C1">
              <w:rPr>
                <w:rFonts w:ascii="宋体" w:hAnsi="宋体" w:cs="宋体" w:hint="eastAsia"/>
                <w:kern w:val="0"/>
              </w:rPr>
              <w:t>IP路由：支持静态路由</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lastRenderedPageBreak/>
              <w:t>1</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台</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9</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插线板</w:t>
            </w:r>
          </w:p>
        </w:tc>
        <w:tc>
          <w:tcPr>
            <w:tcW w:w="26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4</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个</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10</w:t>
            </w:r>
          </w:p>
        </w:tc>
        <w:tc>
          <w:tcPr>
            <w:tcW w:w="2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PVC管材</w:t>
            </w:r>
          </w:p>
        </w:tc>
        <w:tc>
          <w:tcPr>
            <w:tcW w:w="26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2100</w:t>
            </w:r>
          </w:p>
        </w:tc>
        <w:tc>
          <w:tcPr>
            <w:tcW w:w="1080" w:type="dxa"/>
            <w:tcBorders>
              <w:top w:val="nil"/>
              <w:left w:val="nil"/>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kern w:val="0"/>
              </w:rPr>
            </w:pPr>
            <w:r w:rsidRPr="007A09C1">
              <w:rPr>
                <w:rFonts w:ascii="宋体" w:hAnsi="宋体" w:cs="宋体" w:hint="eastAsia"/>
                <w:kern w:val="0"/>
              </w:rPr>
              <w:t>米</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11</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辅材</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项</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12</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穿管布线及固定</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2600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米</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13</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设备安装调试</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点</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14</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硬盘安装</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块</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15</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主机安装</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台</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16</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系统调试</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60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点</w:t>
            </w:r>
          </w:p>
        </w:tc>
      </w:tr>
      <w:tr w:rsidR="007A09C1" w:rsidRPr="007A09C1" w:rsidTr="007A09C1">
        <w:trPr>
          <w:trHeight w:val="342"/>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A09C1" w:rsidRPr="007A09C1" w:rsidRDefault="006C444B" w:rsidP="007A09C1">
            <w:pPr>
              <w:widowControl/>
              <w:jc w:val="center"/>
              <w:rPr>
                <w:rFonts w:ascii="宋体" w:hAnsi="宋体" w:cs="宋体"/>
                <w:color w:val="000000"/>
                <w:kern w:val="0"/>
              </w:rPr>
            </w:pPr>
            <w:r>
              <w:rPr>
                <w:rFonts w:ascii="宋体" w:hAnsi="宋体" w:cs="宋体" w:hint="eastAsia"/>
                <w:color w:val="000000"/>
                <w:kern w:val="0"/>
              </w:rPr>
              <w:t>17</w:t>
            </w:r>
            <w:r w:rsidR="007A09C1" w:rsidRPr="007A09C1">
              <w:rPr>
                <w:rFonts w:ascii="宋体" w:hAnsi="宋体" w:cs="宋体" w:hint="eastAsia"/>
                <w:color w:val="000000"/>
                <w:kern w:val="0"/>
              </w:rPr>
              <w:t xml:space="preserve">　</w:t>
            </w:r>
          </w:p>
        </w:tc>
        <w:tc>
          <w:tcPr>
            <w:tcW w:w="2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通道接入费</w:t>
            </w:r>
          </w:p>
        </w:tc>
        <w:tc>
          <w:tcPr>
            <w:tcW w:w="26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 xml:space="preserve">　</w:t>
            </w:r>
          </w:p>
        </w:tc>
        <w:tc>
          <w:tcPr>
            <w:tcW w:w="92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70</w:t>
            </w:r>
          </w:p>
        </w:tc>
        <w:tc>
          <w:tcPr>
            <w:tcW w:w="1080" w:type="dxa"/>
            <w:tcBorders>
              <w:top w:val="nil"/>
              <w:left w:val="nil"/>
              <w:bottom w:val="single" w:sz="4" w:space="0" w:color="auto"/>
              <w:right w:val="single" w:sz="4" w:space="0" w:color="auto"/>
            </w:tcBorders>
            <w:shd w:val="clear" w:color="auto" w:fill="auto"/>
            <w:noWrap/>
            <w:vAlign w:val="bottom"/>
            <w:hideMark/>
          </w:tcPr>
          <w:p w:rsidR="007A09C1" w:rsidRPr="007A09C1" w:rsidRDefault="007A09C1" w:rsidP="007A09C1">
            <w:pPr>
              <w:widowControl/>
              <w:jc w:val="center"/>
              <w:rPr>
                <w:rFonts w:ascii="宋体" w:hAnsi="宋体" w:cs="宋体"/>
                <w:color w:val="000000"/>
                <w:kern w:val="0"/>
              </w:rPr>
            </w:pPr>
            <w:r w:rsidRPr="007A09C1">
              <w:rPr>
                <w:rFonts w:ascii="宋体" w:hAnsi="宋体" w:cs="宋体" w:hint="eastAsia"/>
                <w:color w:val="000000"/>
                <w:kern w:val="0"/>
              </w:rPr>
              <w:t>点</w:t>
            </w:r>
          </w:p>
        </w:tc>
      </w:tr>
    </w:tbl>
    <w:p w:rsidR="008D3D29" w:rsidRPr="0028499C" w:rsidRDefault="008D3D29" w:rsidP="0028499C">
      <w:pPr>
        <w:pStyle w:val="a0"/>
        <w:ind w:left="1680" w:right="1680"/>
        <w:sectPr w:rsidR="008D3D29" w:rsidRPr="0028499C">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lastRenderedPageBreak/>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E32109">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8D3D29" w:rsidRDefault="00E32109">
      <w:pPr>
        <w:spacing w:line="440" w:lineRule="exact"/>
        <w:rPr>
          <w:rFonts w:ascii="宋体" w:hAnsi="宋体"/>
          <w:b/>
        </w:rPr>
      </w:pPr>
      <w:r>
        <w:rPr>
          <w:rFonts w:ascii="宋体" w:hAnsi="宋体" w:hint="eastAsia"/>
        </w:rPr>
        <w:t>报价</w:t>
      </w:r>
      <w:r>
        <w:rPr>
          <w:rFonts w:hint="eastAsia"/>
        </w:rPr>
        <w:t>函格式</w:t>
      </w:r>
    </w:p>
    <w:p w:rsidR="008D3D29" w:rsidRDefault="00E32109">
      <w:pPr>
        <w:pStyle w:val="a4"/>
        <w:spacing w:line="360" w:lineRule="auto"/>
        <w:jc w:val="center"/>
        <w:outlineLvl w:val="1"/>
        <w:rPr>
          <w:rFonts w:eastAsia="仿宋_GB2312"/>
          <w:b/>
          <w:sz w:val="30"/>
          <w:szCs w:val="30"/>
        </w:rPr>
      </w:pPr>
      <w:r>
        <w:rPr>
          <w:rFonts w:eastAsia="仿宋_GB2312" w:hint="eastAsia"/>
          <w:b/>
          <w:sz w:val="30"/>
          <w:szCs w:val="30"/>
        </w:rPr>
        <w:t>报价函</w:t>
      </w:r>
    </w:p>
    <w:p w:rsidR="008D3D29" w:rsidRPr="006C444B" w:rsidRDefault="00E32109" w:rsidP="00BC6B55">
      <w:pPr>
        <w:pStyle w:val="a4"/>
        <w:numPr>
          <w:ilvl w:val="0"/>
          <w:numId w:val="3"/>
        </w:numPr>
        <w:spacing w:line="360" w:lineRule="auto"/>
        <w:rPr>
          <w:rFonts w:asciiTheme="minorEastAsia" w:eastAsiaTheme="minorEastAsia" w:hAnsiTheme="minorEastAsia"/>
          <w:b/>
          <w:sz w:val="25"/>
          <w:szCs w:val="25"/>
          <w:u w:val="single"/>
        </w:rPr>
      </w:pPr>
      <w:r w:rsidRPr="006C444B">
        <w:rPr>
          <w:rFonts w:asciiTheme="minorEastAsia" w:eastAsiaTheme="minorEastAsia" w:hAnsiTheme="minorEastAsia" w:hint="eastAsia"/>
          <w:szCs w:val="24"/>
        </w:rPr>
        <w:t>根据已收到的</w:t>
      </w:r>
      <w:r w:rsidR="00BC6B55" w:rsidRPr="006C444B">
        <w:rPr>
          <w:rFonts w:asciiTheme="minorEastAsia" w:eastAsiaTheme="minorEastAsia" w:hAnsiTheme="minorEastAsia" w:hint="eastAsia"/>
          <w:szCs w:val="24"/>
          <w:u w:val="single"/>
        </w:rPr>
        <w:t>仙林校区东教学组团视频监控改造</w:t>
      </w:r>
      <w:r w:rsidR="00BC6B55" w:rsidRPr="006C444B">
        <w:rPr>
          <w:rFonts w:asciiTheme="minorEastAsia" w:eastAsiaTheme="minorEastAsia" w:hAnsiTheme="minorEastAsia"/>
          <w:szCs w:val="24"/>
          <w:u w:val="single"/>
        </w:rPr>
        <w:t>项目</w:t>
      </w:r>
      <w:r w:rsidR="00BC6B55" w:rsidRPr="006C444B">
        <w:rPr>
          <w:rFonts w:asciiTheme="minorEastAsia" w:eastAsiaTheme="minorEastAsia" w:hAnsiTheme="minorEastAsia" w:hint="eastAsia"/>
          <w:szCs w:val="24"/>
          <w:u w:val="single"/>
        </w:rPr>
        <w:t>（项目编号：2021BW1018）</w:t>
      </w:r>
      <w:r w:rsidRPr="006C444B">
        <w:rPr>
          <w:rFonts w:asciiTheme="minorEastAsia" w:eastAsiaTheme="minorEastAsia" w:hAnsiTheme="minorEastAsia" w:hint="eastAsia"/>
          <w:szCs w:val="24"/>
          <w:u w:val="single"/>
        </w:rPr>
        <w:t>的招标文件，</w:t>
      </w:r>
      <w:r w:rsidRPr="006C444B">
        <w:rPr>
          <w:rFonts w:asciiTheme="minorEastAsia" w:eastAsiaTheme="minorEastAsia" w:hAnsiTheme="minorEastAsia" w:hint="eastAsia"/>
          <w:szCs w:val="24"/>
        </w:rPr>
        <w:t>我单位经认</w:t>
      </w:r>
      <w:r w:rsidRPr="006C444B">
        <w:rPr>
          <w:rFonts w:asciiTheme="minorEastAsia" w:eastAsiaTheme="minorEastAsia" w:hAnsiTheme="minorEastAsia" w:hint="eastAsia"/>
          <w:sz w:val="25"/>
        </w:rPr>
        <w:t xml:space="preserve">真研究采购文件后，现作如下报价： </w:t>
      </w:r>
    </w:p>
    <w:p w:rsidR="008D3D29" w:rsidRPr="006C444B" w:rsidRDefault="00E32109">
      <w:pPr>
        <w:pStyle w:val="a4"/>
        <w:spacing w:line="360" w:lineRule="auto"/>
        <w:outlineLvl w:val="0"/>
        <w:rPr>
          <w:rFonts w:asciiTheme="minorEastAsia" w:eastAsiaTheme="minorEastAsia" w:hAnsiTheme="minorEastAsia"/>
          <w:color w:val="000000"/>
          <w:sz w:val="25"/>
          <w:szCs w:val="25"/>
        </w:rPr>
      </w:pPr>
      <w:r w:rsidRPr="006C444B">
        <w:rPr>
          <w:rFonts w:asciiTheme="minorEastAsia" w:eastAsiaTheme="minorEastAsia" w:hAnsiTheme="minorEastAsia" w:hint="eastAsia"/>
          <w:color w:val="000000"/>
          <w:sz w:val="25"/>
          <w:szCs w:val="25"/>
        </w:rPr>
        <w:t xml:space="preserve">工程总价：_______________单位：元   </w:t>
      </w:r>
    </w:p>
    <w:p w:rsidR="008D3D29" w:rsidRPr="006C444B" w:rsidRDefault="00E32109">
      <w:pPr>
        <w:pStyle w:val="a4"/>
        <w:spacing w:line="360" w:lineRule="auto"/>
        <w:rPr>
          <w:rFonts w:asciiTheme="minorEastAsia" w:eastAsiaTheme="minorEastAsia" w:hAnsiTheme="minorEastAsia"/>
          <w:sz w:val="25"/>
          <w:szCs w:val="25"/>
        </w:rPr>
      </w:pPr>
      <w:r w:rsidRPr="006C444B">
        <w:rPr>
          <w:rFonts w:asciiTheme="minorEastAsia" w:eastAsiaTheme="minorEastAsia" w:hAnsiTheme="minorEastAsia" w:hint="eastAsia"/>
          <w:sz w:val="25"/>
          <w:szCs w:val="25"/>
        </w:rPr>
        <w:t>2、我方接受招标文件的所有条款和规定。</w:t>
      </w:r>
    </w:p>
    <w:p w:rsidR="008D3D29" w:rsidRPr="006C444B" w:rsidRDefault="00E32109">
      <w:pPr>
        <w:pStyle w:val="a4"/>
        <w:spacing w:line="360" w:lineRule="auto"/>
        <w:ind w:firstLineChars="200" w:firstLine="500"/>
        <w:rPr>
          <w:rFonts w:asciiTheme="minorEastAsia" w:eastAsiaTheme="minorEastAsia" w:hAnsiTheme="minorEastAsia"/>
          <w:sz w:val="25"/>
          <w:szCs w:val="25"/>
        </w:rPr>
      </w:pPr>
      <w:r w:rsidRPr="006C444B">
        <w:rPr>
          <w:rFonts w:asciiTheme="minorEastAsia" w:eastAsiaTheme="minorEastAsia" w:hAnsiTheme="minorEastAsia" w:hint="eastAsia"/>
          <w:sz w:val="25"/>
          <w:szCs w:val="25"/>
        </w:rPr>
        <w:t>3、我方同意提供招标人要求的有关本次</w:t>
      </w:r>
      <w:r w:rsidR="008403E8" w:rsidRPr="006C444B">
        <w:rPr>
          <w:rFonts w:asciiTheme="minorEastAsia" w:eastAsiaTheme="minorEastAsia" w:hAnsiTheme="minorEastAsia" w:hint="eastAsia"/>
          <w:sz w:val="25"/>
          <w:szCs w:val="25"/>
        </w:rPr>
        <w:t>比选</w:t>
      </w:r>
      <w:r w:rsidRPr="006C444B">
        <w:rPr>
          <w:rFonts w:asciiTheme="minorEastAsia" w:eastAsiaTheme="minorEastAsia" w:hAnsiTheme="minorEastAsia" w:hint="eastAsia"/>
          <w:sz w:val="25"/>
          <w:szCs w:val="25"/>
        </w:rPr>
        <w:t>的所有资料。</w:t>
      </w:r>
    </w:p>
    <w:p w:rsidR="008D3D29" w:rsidRPr="006C444B" w:rsidRDefault="00E32109">
      <w:pPr>
        <w:pStyle w:val="a4"/>
        <w:spacing w:line="360" w:lineRule="auto"/>
        <w:ind w:firstLineChars="200" w:firstLine="500"/>
        <w:rPr>
          <w:rFonts w:asciiTheme="minorEastAsia" w:eastAsiaTheme="minorEastAsia" w:hAnsiTheme="minorEastAsia"/>
          <w:sz w:val="25"/>
          <w:szCs w:val="25"/>
        </w:rPr>
      </w:pPr>
      <w:r w:rsidRPr="006C444B">
        <w:rPr>
          <w:rFonts w:asciiTheme="minorEastAsia" w:eastAsiaTheme="minorEastAsia" w:hAnsiTheme="minorEastAsia" w:hint="eastAsia"/>
          <w:sz w:val="25"/>
          <w:szCs w:val="25"/>
        </w:rPr>
        <w:t>4、其他承诺：</w:t>
      </w:r>
    </w:p>
    <w:p w:rsidR="008D3D29" w:rsidRPr="006C444B" w:rsidRDefault="008D3D29">
      <w:pPr>
        <w:pStyle w:val="a4"/>
        <w:spacing w:line="360" w:lineRule="auto"/>
        <w:ind w:firstLineChars="100" w:firstLine="250"/>
        <w:rPr>
          <w:rFonts w:asciiTheme="minorEastAsia" w:eastAsiaTheme="minorEastAsia" w:hAnsiTheme="minorEastAsia"/>
          <w:sz w:val="25"/>
        </w:rPr>
      </w:pPr>
    </w:p>
    <w:p w:rsidR="008D3D29" w:rsidRPr="006C444B" w:rsidRDefault="00E32109">
      <w:pPr>
        <w:pStyle w:val="a4"/>
        <w:spacing w:line="360" w:lineRule="auto"/>
        <w:ind w:firstLineChars="1000" w:firstLine="2500"/>
        <w:outlineLvl w:val="0"/>
        <w:rPr>
          <w:rFonts w:asciiTheme="minorEastAsia" w:eastAsiaTheme="minorEastAsia" w:hAnsiTheme="minorEastAsia"/>
          <w:sz w:val="25"/>
          <w:u w:val="single"/>
        </w:rPr>
      </w:pPr>
      <w:r w:rsidRPr="006C444B">
        <w:rPr>
          <w:rFonts w:asciiTheme="minorEastAsia" w:eastAsiaTheme="minorEastAsia" w:hAnsiTheme="minorEastAsia" w:hint="eastAsia"/>
          <w:sz w:val="25"/>
        </w:rPr>
        <w:t>响应单位全称</w:t>
      </w:r>
      <w:r w:rsidRPr="006C444B">
        <w:rPr>
          <w:rFonts w:asciiTheme="minorEastAsia" w:eastAsiaTheme="minorEastAsia" w:hAnsiTheme="minorEastAsia"/>
          <w:sz w:val="25"/>
        </w:rPr>
        <w:t>(</w:t>
      </w:r>
      <w:r w:rsidRPr="006C444B">
        <w:rPr>
          <w:rFonts w:asciiTheme="minorEastAsia" w:eastAsiaTheme="minorEastAsia" w:hAnsiTheme="minorEastAsia" w:hint="eastAsia"/>
          <w:sz w:val="25"/>
        </w:rPr>
        <w:t>公章</w:t>
      </w:r>
      <w:r w:rsidRPr="006C444B">
        <w:rPr>
          <w:rFonts w:asciiTheme="minorEastAsia" w:eastAsiaTheme="minorEastAsia" w:hAnsiTheme="minorEastAsia"/>
          <w:sz w:val="25"/>
        </w:rPr>
        <w:t>)</w:t>
      </w:r>
      <w:r w:rsidRPr="006C444B">
        <w:rPr>
          <w:rFonts w:asciiTheme="minorEastAsia" w:eastAsiaTheme="minorEastAsia" w:hAnsiTheme="minorEastAsia" w:hint="eastAsia"/>
          <w:sz w:val="25"/>
        </w:rPr>
        <w:t>：</w:t>
      </w:r>
    </w:p>
    <w:p w:rsidR="008D3D29" w:rsidRPr="006C444B" w:rsidRDefault="00FC058D">
      <w:pPr>
        <w:pStyle w:val="a4"/>
        <w:spacing w:line="360" w:lineRule="auto"/>
        <w:ind w:firstLineChars="1000" w:firstLine="2500"/>
        <w:outlineLvl w:val="0"/>
        <w:rPr>
          <w:rFonts w:asciiTheme="minorEastAsia" w:eastAsiaTheme="minorEastAsia" w:hAnsiTheme="minorEastAsia"/>
          <w:sz w:val="25"/>
        </w:rPr>
      </w:pPr>
      <w:r w:rsidRPr="006C444B">
        <w:rPr>
          <w:rFonts w:asciiTheme="minorEastAsia" w:eastAsiaTheme="minorEastAsia" w:hAnsiTheme="minorEastAsia" w:hint="eastAsia"/>
          <w:sz w:val="25"/>
        </w:rPr>
        <w:t>法定代表人或授权代表</w:t>
      </w:r>
      <w:r w:rsidR="00E32109" w:rsidRPr="006C444B">
        <w:rPr>
          <w:rFonts w:asciiTheme="minorEastAsia" w:eastAsiaTheme="minorEastAsia" w:hAnsiTheme="minorEastAsia"/>
          <w:sz w:val="25"/>
        </w:rPr>
        <w:t>(</w:t>
      </w:r>
      <w:r w:rsidR="00E32109" w:rsidRPr="006C444B">
        <w:rPr>
          <w:rFonts w:asciiTheme="minorEastAsia" w:eastAsiaTheme="minorEastAsia" w:hAnsiTheme="minorEastAsia" w:hint="eastAsia"/>
          <w:sz w:val="25"/>
        </w:rPr>
        <w:t>签名或盖章</w:t>
      </w:r>
      <w:r w:rsidR="00E32109" w:rsidRPr="006C444B">
        <w:rPr>
          <w:rFonts w:asciiTheme="minorEastAsia" w:eastAsiaTheme="minorEastAsia" w:hAnsiTheme="minorEastAsia"/>
          <w:sz w:val="25"/>
        </w:rPr>
        <w:t>)</w:t>
      </w:r>
      <w:r w:rsidR="00E32109" w:rsidRPr="006C444B">
        <w:rPr>
          <w:rFonts w:asciiTheme="minorEastAsia" w:eastAsiaTheme="minorEastAsia" w:hAnsiTheme="minorEastAsia" w:hint="eastAsia"/>
          <w:sz w:val="25"/>
        </w:rPr>
        <w:t>：</w:t>
      </w:r>
    </w:p>
    <w:p w:rsidR="008D3D29" w:rsidRPr="006C444B" w:rsidRDefault="008D3D29">
      <w:pPr>
        <w:pStyle w:val="a4"/>
        <w:spacing w:line="360" w:lineRule="auto"/>
        <w:ind w:firstLine="0"/>
        <w:rPr>
          <w:rFonts w:asciiTheme="minorEastAsia" w:eastAsiaTheme="minorEastAsia" w:hAnsiTheme="minorEastAsia"/>
          <w:sz w:val="25"/>
        </w:rPr>
      </w:pPr>
    </w:p>
    <w:p w:rsidR="008D3D29" w:rsidRPr="006C444B" w:rsidRDefault="00E32109">
      <w:pPr>
        <w:pStyle w:val="a4"/>
        <w:spacing w:line="360" w:lineRule="auto"/>
        <w:ind w:firstLine="0"/>
        <w:jc w:val="right"/>
        <w:rPr>
          <w:rFonts w:asciiTheme="minorEastAsia" w:eastAsiaTheme="minorEastAsia" w:hAnsiTheme="minorEastAsia"/>
          <w:sz w:val="28"/>
        </w:rPr>
      </w:pPr>
      <w:r w:rsidRPr="006C444B">
        <w:rPr>
          <w:rFonts w:asciiTheme="minorEastAsia" w:eastAsiaTheme="minorEastAsia" w:hAnsiTheme="minorEastAsia" w:hint="eastAsia"/>
        </w:rPr>
        <w:t xml:space="preserve">日期：  </w:t>
      </w:r>
      <w:r w:rsidR="006C444B" w:rsidRPr="006C444B">
        <w:rPr>
          <w:rFonts w:asciiTheme="minorEastAsia" w:eastAsiaTheme="minorEastAsia" w:hAnsiTheme="minorEastAsia"/>
        </w:rPr>
        <w:t xml:space="preserve"> </w:t>
      </w:r>
      <w:r w:rsidRPr="006C444B">
        <w:rPr>
          <w:rFonts w:asciiTheme="minorEastAsia" w:eastAsiaTheme="minorEastAsia" w:hAnsiTheme="minorEastAsia" w:hint="eastAsia"/>
        </w:rPr>
        <w:t>年</w:t>
      </w:r>
      <w:r w:rsidR="006C444B" w:rsidRPr="006C444B">
        <w:rPr>
          <w:rFonts w:asciiTheme="minorEastAsia" w:eastAsiaTheme="minorEastAsia" w:hAnsiTheme="minorEastAsia" w:hint="eastAsia"/>
        </w:rPr>
        <w:t xml:space="preserve"> </w:t>
      </w:r>
      <w:r w:rsidRPr="006C444B">
        <w:rPr>
          <w:rFonts w:asciiTheme="minorEastAsia" w:eastAsiaTheme="minorEastAsia" w:hAnsiTheme="minorEastAsia" w:hint="eastAsia"/>
        </w:rPr>
        <w:t xml:space="preserve"> 月</w:t>
      </w:r>
      <w:r w:rsidR="006C444B" w:rsidRPr="006C444B">
        <w:rPr>
          <w:rFonts w:asciiTheme="minorEastAsia" w:eastAsiaTheme="minorEastAsia" w:hAnsiTheme="minorEastAsia" w:hint="eastAsia"/>
        </w:rPr>
        <w:t xml:space="preserve"> </w:t>
      </w:r>
      <w:r w:rsidRPr="006C444B">
        <w:rPr>
          <w:rFonts w:asciiTheme="minorEastAsia" w:eastAsiaTheme="minorEastAsia" w:hAnsiTheme="minorEastAsia" w:hint="eastAsia"/>
        </w:rPr>
        <w:t xml:space="preserve"> 日</w:t>
      </w:r>
    </w:p>
    <w:p w:rsidR="008D3D29" w:rsidRPr="006C444B" w:rsidRDefault="008D3D29">
      <w:pPr>
        <w:rPr>
          <w:rFonts w:asciiTheme="minorEastAsia" w:eastAsiaTheme="minorEastAsia" w:hAnsiTheme="minorEastAsia"/>
        </w:rPr>
      </w:pPr>
    </w:p>
    <w:p w:rsidR="008D3D29" w:rsidRDefault="008D3D29">
      <w:pPr>
        <w:spacing w:line="360" w:lineRule="auto"/>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lastRenderedPageBreak/>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lastRenderedPageBreak/>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a"/>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监控厂家授权</w:t>
      </w:r>
    </w:p>
    <w:p w:rsidR="008D3D29" w:rsidRDefault="008D3D29">
      <w:pPr>
        <w:autoSpaceDE w:val="0"/>
        <w:autoSpaceDN w:val="0"/>
        <w:adjustRightInd w:val="0"/>
        <w:spacing w:line="360" w:lineRule="auto"/>
        <w:rPr>
          <w:rFonts w:ascii="宋体" w:hAnsi="宋体"/>
          <w:lang w:val="zh-CN"/>
        </w:rPr>
      </w:pPr>
    </w:p>
    <w:p w:rsidR="008D3D29" w:rsidRDefault="00E32109">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9"/>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9"/>
        <w:spacing w:before="0" w:beforeAutospacing="0" w:after="0" w:afterAutospacing="0" w:line="360" w:lineRule="auto"/>
        <w:ind w:firstLineChars="200" w:firstLine="480"/>
      </w:pPr>
      <w:r>
        <w:rPr>
          <w:rFonts w:hint="eastAsia"/>
          <w:szCs w:val="28"/>
        </w:rPr>
        <w:t>特此承诺！</w:t>
      </w:r>
    </w:p>
    <w:p w:rsidR="008D3D29" w:rsidRDefault="00E32109">
      <w:pPr>
        <w:pStyle w:val="a9"/>
        <w:spacing w:before="0" w:beforeAutospacing="0" w:after="0" w:afterAutospacing="0" w:line="360" w:lineRule="auto"/>
        <w:ind w:firstLineChars="200" w:firstLine="480"/>
        <w:jc w:val="right"/>
      </w:pPr>
      <w:r>
        <w:rPr>
          <w:rFonts w:hint="eastAsia"/>
        </w:rPr>
        <w:t>报价单位名称（公章）：</w:t>
      </w:r>
    </w:p>
    <w:p w:rsidR="008D3D29" w:rsidRDefault="00FC058D">
      <w:pPr>
        <w:pStyle w:val="a9"/>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9"/>
        <w:spacing w:before="0" w:beforeAutospacing="0" w:after="0" w:afterAutospacing="0" w:line="360" w:lineRule="auto"/>
        <w:ind w:firstLineChars="200" w:firstLine="480"/>
        <w:jc w:val="right"/>
      </w:pPr>
      <w:r>
        <w:rPr>
          <w:rFonts w:hint="eastAsia"/>
        </w:rPr>
        <w:t>日期：</w:t>
      </w:r>
    </w:p>
    <w:sectPr w:rsidR="008D3D2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D60" w:rsidRDefault="000B1D60">
      <w:r>
        <w:separator/>
      </w:r>
    </w:p>
  </w:endnote>
  <w:endnote w:type="continuationSeparator" w:id="0">
    <w:p w:rsidR="000B1D60" w:rsidRDefault="000B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9C" w:rsidRDefault="000B1D60">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28499C" w:rsidRDefault="0028499C">
                <w:pPr>
                  <w:pStyle w:val="a6"/>
                </w:pPr>
                <w:r>
                  <w:fldChar w:fldCharType="begin"/>
                </w:r>
                <w:r>
                  <w:instrText xml:space="preserve"> PAGE  \* MERGEFORMAT </w:instrText>
                </w:r>
                <w:r>
                  <w:fldChar w:fldCharType="separate"/>
                </w:r>
                <w:r w:rsidR="00252DFA">
                  <w:rPr>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D60" w:rsidRDefault="000B1D60">
      <w:r>
        <w:separator/>
      </w:r>
    </w:p>
  </w:footnote>
  <w:footnote w:type="continuationSeparator" w:id="0">
    <w:p w:rsidR="000B1D60" w:rsidRDefault="000B1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0FBF27"/>
    <w:multiLevelType w:val="singleLevel"/>
    <w:tmpl w:val="A40FBF27"/>
    <w:lvl w:ilvl="0">
      <w:start w:val="1"/>
      <w:numFmt w:val="decimal"/>
      <w:suff w:val="nothing"/>
      <w:lvlText w:val="%1、"/>
      <w:lvlJc w:val="left"/>
    </w:lvl>
  </w:abstractNum>
  <w:abstractNum w:abstractNumId="1" w15:restartNumberingAfterBreak="0">
    <w:nsid w:val="23CF644B"/>
    <w:multiLevelType w:val="singleLevel"/>
    <w:tmpl w:val="23CF644B"/>
    <w:lvl w:ilvl="0">
      <w:start w:val="1"/>
      <w:numFmt w:val="decimal"/>
      <w:suff w:val="nothing"/>
      <w:lvlText w:val="（%1）"/>
      <w:lvlJc w:val="left"/>
    </w:lvl>
  </w:abstractNum>
  <w:abstractNum w:abstractNumId="2" w15:restartNumberingAfterBreak="0">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EA331F"/>
    <w:rsid w:val="000010F9"/>
    <w:rsid w:val="00001AC6"/>
    <w:rsid w:val="000279E1"/>
    <w:rsid w:val="000479AC"/>
    <w:rsid w:val="000713E7"/>
    <w:rsid w:val="000A5531"/>
    <w:rsid w:val="000B1D60"/>
    <w:rsid w:val="000E5B86"/>
    <w:rsid w:val="0014525A"/>
    <w:rsid w:val="00146025"/>
    <w:rsid w:val="001531DC"/>
    <w:rsid w:val="00162FC5"/>
    <w:rsid w:val="00181C7F"/>
    <w:rsid w:val="0018232B"/>
    <w:rsid w:val="0018364D"/>
    <w:rsid w:val="001B18CB"/>
    <w:rsid w:val="001D3622"/>
    <w:rsid w:val="001E02D9"/>
    <w:rsid w:val="00215046"/>
    <w:rsid w:val="00216CFE"/>
    <w:rsid w:val="002318D0"/>
    <w:rsid w:val="00252DFA"/>
    <w:rsid w:val="00256755"/>
    <w:rsid w:val="0028499C"/>
    <w:rsid w:val="00285B4B"/>
    <w:rsid w:val="002C3CA6"/>
    <w:rsid w:val="002D6AC4"/>
    <w:rsid w:val="002D6FF7"/>
    <w:rsid w:val="00375501"/>
    <w:rsid w:val="003B1E91"/>
    <w:rsid w:val="003C65A0"/>
    <w:rsid w:val="00427B51"/>
    <w:rsid w:val="00437B30"/>
    <w:rsid w:val="00461398"/>
    <w:rsid w:val="0047545A"/>
    <w:rsid w:val="004A24B6"/>
    <w:rsid w:val="004F1EEC"/>
    <w:rsid w:val="004F37BB"/>
    <w:rsid w:val="00511D37"/>
    <w:rsid w:val="00545C97"/>
    <w:rsid w:val="0058557A"/>
    <w:rsid w:val="00590C74"/>
    <w:rsid w:val="00595069"/>
    <w:rsid w:val="005963C2"/>
    <w:rsid w:val="005E3646"/>
    <w:rsid w:val="005F4AC9"/>
    <w:rsid w:val="006001D6"/>
    <w:rsid w:val="00600998"/>
    <w:rsid w:val="006276B2"/>
    <w:rsid w:val="006514E8"/>
    <w:rsid w:val="00656CE8"/>
    <w:rsid w:val="006616EC"/>
    <w:rsid w:val="006641B8"/>
    <w:rsid w:val="00670915"/>
    <w:rsid w:val="0068682C"/>
    <w:rsid w:val="00690B82"/>
    <w:rsid w:val="006961FA"/>
    <w:rsid w:val="00697915"/>
    <w:rsid w:val="006A5E2D"/>
    <w:rsid w:val="006C3BBD"/>
    <w:rsid w:val="006C444B"/>
    <w:rsid w:val="006C6666"/>
    <w:rsid w:val="006F5AB2"/>
    <w:rsid w:val="00747D73"/>
    <w:rsid w:val="0078299C"/>
    <w:rsid w:val="007833A7"/>
    <w:rsid w:val="00795AEA"/>
    <w:rsid w:val="007A09C1"/>
    <w:rsid w:val="007B1EF8"/>
    <w:rsid w:val="008040F0"/>
    <w:rsid w:val="0081544A"/>
    <w:rsid w:val="00832417"/>
    <w:rsid w:val="008403E8"/>
    <w:rsid w:val="00857EED"/>
    <w:rsid w:val="008831E1"/>
    <w:rsid w:val="00883C78"/>
    <w:rsid w:val="00885281"/>
    <w:rsid w:val="008A6AA1"/>
    <w:rsid w:val="008B2006"/>
    <w:rsid w:val="008D186B"/>
    <w:rsid w:val="008D3D29"/>
    <w:rsid w:val="008E0887"/>
    <w:rsid w:val="0090018A"/>
    <w:rsid w:val="009075B0"/>
    <w:rsid w:val="009335CB"/>
    <w:rsid w:val="00937DB2"/>
    <w:rsid w:val="00946514"/>
    <w:rsid w:val="00946651"/>
    <w:rsid w:val="00947B9E"/>
    <w:rsid w:val="009502DB"/>
    <w:rsid w:val="009A6EF4"/>
    <w:rsid w:val="009C1DB8"/>
    <w:rsid w:val="009F09D8"/>
    <w:rsid w:val="00A22943"/>
    <w:rsid w:val="00A711AE"/>
    <w:rsid w:val="00A86C18"/>
    <w:rsid w:val="00AB4AC5"/>
    <w:rsid w:val="00B130A9"/>
    <w:rsid w:val="00B26514"/>
    <w:rsid w:val="00B41FE0"/>
    <w:rsid w:val="00B50C75"/>
    <w:rsid w:val="00B50E84"/>
    <w:rsid w:val="00B578E1"/>
    <w:rsid w:val="00B607C8"/>
    <w:rsid w:val="00B77420"/>
    <w:rsid w:val="00B95793"/>
    <w:rsid w:val="00BC3291"/>
    <w:rsid w:val="00BC6B55"/>
    <w:rsid w:val="00BD0CE0"/>
    <w:rsid w:val="00BD6964"/>
    <w:rsid w:val="00C04CBE"/>
    <w:rsid w:val="00C103D6"/>
    <w:rsid w:val="00C97FC9"/>
    <w:rsid w:val="00CA5DC8"/>
    <w:rsid w:val="00CA7478"/>
    <w:rsid w:val="00CB2452"/>
    <w:rsid w:val="00CB56AB"/>
    <w:rsid w:val="00CD015B"/>
    <w:rsid w:val="00CE323B"/>
    <w:rsid w:val="00D16165"/>
    <w:rsid w:val="00D335F2"/>
    <w:rsid w:val="00D47A4F"/>
    <w:rsid w:val="00D508E8"/>
    <w:rsid w:val="00D55990"/>
    <w:rsid w:val="00D62AC1"/>
    <w:rsid w:val="00D92A90"/>
    <w:rsid w:val="00D95259"/>
    <w:rsid w:val="00D95994"/>
    <w:rsid w:val="00DC37AA"/>
    <w:rsid w:val="00DD260D"/>
    <w:rsid w:val="00DD3731"/>
    <w:rsid w:val="00DD7F95"/>
    <w:rsid w:val="00DF50E2"/>
    <w:rsid w:val="00E14862"/>
    <w:rsid w:val="00E15BAB"/>
    <w:rsid w:val="00E32109"/>
    <w:rsid w:val="00E3549A"/>
    <w:rsid w:val="00E42A58"/>
    <w:rsid w:val="00E74DE1"/>
    <w:rsid w:val="00EA0574"/>
    <w:rsid w:val="00EB22D4"/>
    <w:rsid w:val="00EC0378"/>
    <w:rsid w:val="00EC5F45"/>
    <w:rsid w:val="00EF7197"/>
    <w:rsid w:val="00F01602"/>
    <w:rsid w:val="00F340C7"/>
    <w:rsid w:val="00F50B41"/>
    <w:rsid w:val="00F5452E"/>
    <w:rsid w:val="00F72A01"/>
    <w:rsid w:val="00F85812"/>
    <w:rsid w:val="00FB0694"/>
    <w:rsid w:val="00FB77C3"/>
    <w:rsid w:val="00FC058D"/>
    <w:rsid w:val="00FD42B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B982D3A"/>
  <w15:docId w15:val="{2C86AC4F-90CF-47C0-AB1D-5A8F96C2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Normal Indent"/>
    <w:basedOn w:val="a"/>
    <w:qFormat/>
    <w:pPr>
      <w:adjustRightInd w:val="0"/>
      <w:spacing w:line="360" w:lineRule="atLeast"/>
      <w:ind w:firstLine="482"/>
    </w:pPr>
    <w:rPr>
      <w:kern w:val="0"/>
      <w:szCs w:val="20"/>
    </w:rPr>
  </w:style>
  <w:style w:type="paragraph" w:styleId="a5">
    <w:name w:val="Body Text"/>
    <w:basedOn w:val="a"/>
    <w:uiPriority w:val="99"/>
    <w:qFormat/>
    <w:pPr>
      <w:spacing w:after="1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a">
    <w:name w:val="Body Text First Indent"/>
    <w:basedOn w:val="a5"/>
    <w:uiPriority w:val="99"/>
    <w:qFormat/>
    <w:pPr>
      <w:ind w:firstLineChars="100" w:firstLine="420"/>
    </w:pPr>
  </w:style>
  <w:style w:type="table" w:styleId="ab">
    <w:name w:val="Table Grid"/>
    <w:basedOn w:val="a2"/>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99"/>
    <w:qFormat/>
    <w:pPr>
      <w:ind w:firstLineChars="200" w:firstLine="420"/>
    </w:pPr>
  </w:style>
  <w:style w:type="character" w:customStyle="1" w:styleId="a8">
    <w:name w:val="页眉 字符"/>
    <w:basedOn w:val="a1"/>
    <w:link w:val="a7"/>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0423">
      <w:bodyDiv w:val="1"/>
      <w:marLeft w:val="0"/>
      <w:marRight w:val="0"/>
      <w:marTop w:val="0"/>
      <w:marBottom w:val="0"/>
      <w:divBdr>
        <w:top w:val="none" w:sz="0" w:space="0" w:color="auto"/>
        <w:left w:val="none" w:sz="0" w:space="0" w:color="auto"/>
        <w:bottom w:val="none" w:sz="0" w:space="0" w:color="auto"/>
        <w:right w:val="none" w:sz="0" w:space="0" w:color="auto"/>
      </w:divBdr>
    </w:div>
    <w:div w:id="210307229">
      <w:bodyDiv w:val="1"/>
      <w:marLeft w:val="0"/>
      <w:marRight w:val="0"/>
      <w:marTop w:val="0"/>
      <w:marBottom w:val="0"/>
      <w:divBdr>
        <w:top w:val="none" w:sz="0" w:space="0" w:color="auto"/>
        <w:left w:val="none" w:sz="0" w:space="0" w:color="auto"/>
        <w:bottom w:val="none" w:sz="0" w:space="0" w:color="auto"/>
        <w:right w:val="none" w:sz="0" w:space="0" w:color="auto"/>
      </w:divBdr>
    </w:div>
    <w:div w:id="552035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20</Pages>
  <Words>1219</Words>
  <Characters>6954</Characters>
  <Application>Microsoft Office Word</Application>
  <DocSecurity>0</DocSecurity>
  <Lines>57</Lines>
  <Paragraphs>16</Paragraphs>
  <ScaleCrop>false</ScaleCrop>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46</cp:revision>
  <cp:lastPrinted>2020-07-21T07:33:00Z</cp:lastPrinted>
  <dcterms:created xsi:type="dcterms:W3CDTF">2020-10-23T08:19:00Z</dcterms:created>
  <dcterms:modified xsi:type="dcterms:W3CDTF">2021-10-18T08:12:00Z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